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86" w:rsidRPr="008A153C" w:rsidRDefault="00062386">
      <w:pPr>
        <w:rPr>
          <w:sz w:val="18"/>
          <w:szCs w:val="18"/>
        </w:rPr>
      </w:pPr>
    </w:p>
    <w:p w:rsidR="00062386" w:rsidRPr="008A153C" w:rsidRDefault="00062386">
      <w:pPr>
        <w:pStyle w:val="Ttulo3"/>
        <w:rPr>
          <w:rFonts w:ascii="Times New Roman" w:hAnsi="Times New Roman"/>
          <w:color w:val="auto"/>
          <w:sz w:val="20"/>
          <w:u w:val="single"/>
        </w:rPr>
      </w:pPr>
      <w:r w:rsidRPr="008A153C">
        <w:rPr>
          <w:rFonts w:ascii="Times New Roman" w:hAnsi="Times New Roman"/>
          <w:color w:val="auto"/>
          <w:sz w:val="20"/>
          <w:u w:val="single"/>
        </w:rPr>
        <w:t>PROGRAMA DE DISCIPLINA</w:t>
      </w:r>
    </w:p>
    <w:p w:rsidR="00062386" w:rsidRPr="008A153C" w:rsidRDefault="00062386">
      <w:pPr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276"/>
        <w:gridCol w:w="1418"/>
        <w:gridCol w:w="1417"/>
        <w:gridCol w:w="851"/>
        <w:gridCol w:w="1134"/>
        <w:gridCol w:w="1275"/>
      </w:tblGrid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CÓDIGO: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062386">
            <w:pPr>
              <w:pStyle w:val="Ttulo4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CIB</w:t>
            </w:r>
            <w:r w:rsidR="0033224F">
              <w:rPr>
                <w:b/>
                <w:sz w:val="18"/>
                <w:szCs w:val="18"/>
              </w:rPr>
              <w:t>081</w:t>
            </w:r>
          </w:p>
        </w:tc>
      </w:tr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DISCIPLINA: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1E0FF2" w:rsidP="002547A2">
            <w:pPr>
              <w:spacing w:before="40" w:after="40"/>
              <w:jc w:val="both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 xml:space="preserve">FUNDAMENTOS E APLICAÇÕES </w:t>
            </w:r>
            <w:r w:rsidR="00E46667">
              <w:rPr>
                <w:b/>
                <w:smallCaps/>
                <w:sz w:val="18"/>
                <w:szCs w:val="18"/>
              </w:rPr>
              <w:t>DE ENSAIOS DE DESLOCAMEN</w:t>
            </w:r>
            <w:bookmarkStart w:id="0" w:name="_GoBack"/>
            <w:bookmarkEnd w:id="0"/>
            <w:r w:rsidR="005F4A2F">
              <w:rPr>
                <w:b/>
                <w:smallCaps/>
                <w:sz w:val="18"/>
                <w:szCs w:val="18"/>
              </w:rPr>
              <w:t>TO TÉRMICO</w:t>
            </w:r>
          </w:p>
        </w:tc>
      </w:tr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PRÉ-REQUISITOS: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F9304A" w:rsidP="002547A2">
            <w:pPr>
              <w:spacing w:before="40" w:after="40"/>
              <w:jc w:val="both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Não há</w:t>
            </w:r>
          </w:p>
        </w:tc>
      </w:tr>
      <w:tr w:rsidR="00062386" w:rsidRPr="008A153C">
        <w:trPr>
          <w:cantSplit/>
        </w:trPr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CARGA HORÁRIA</w:t>
            </w:r>
          </w:p>
        </w:tc>
        <w:tc>
          <w:tcPr>
            <w:tcW w:w="1276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TEÓRICA:</w:t>
            </w:r>
          </w:p>
        </w:tc>
        <w:tc>
          <w:tcPr>
            <w:tcW w:w="1418" w:type="dxa"/>
            <w:tcBorders>
              <w:left w:val="nil"/>
            </w:tcBorders>
            <w:shd w:val="clear" w:color="FFFF00" w:fill="auto"/>
          </w:tcPr>
          <w:p w:rsidR="00062386" w:rsidRPr="008A153C" w:rsidRDefault="003D547B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PRÁTICA:</w:t>
            </w:r>
          </w:p>
        </w:tc>
        <w:tc>
          <w:tcPr>
            <w:tcW w:w="851" w:type="dxa"/>
            <w:tcBorders>
              <w:left w:val="nil"/>
            </w:tcBorders>
            <w:shd w:val="clear" w:color="FFFF00" w:fill="auto"/>
          </w:tcPr>
          <w:p w:rsidR="00062386" w:rsidRPr="008A153C" w:rsidRDefault="003D547B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proofErr w:type="gramStart"/>
            <w:r>
              <w:rPr>
                <w:b/>
                <w:smallCaps/>
                <w:sz w:val="18"/>
                <w:szCs w:val="18"/>
              </w:rPr>
              <w:t>0</w:t>
            </w:r>
            <w:proofErr w:type="gramEnd"/>
          </w:p>
        </w:tc>
        <w:tc>
          <w:tcPr>
            <w:tcW w:w="1134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TOTAL:</w:t>
            </w:r>
          </w:p>
        </w:tc>
        <w:tc>
          <w:tcPr>
            <w:tcW w:w="1275" w:type="dxa"/>
            <w:tcBorders>
              <w:left w:val="nil"/>
            </w:tcBorders>
            <w:shd w:val="clear" w:color="FFFF00" w:fill="auto"/>
          </w:tcPr>
          <w:p w:rsidR="00062386" w:rsidRPr="008A153C" w:rsidRDefault="00273B3C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45</w:t>
            </w:r>
          </w:p>
        </w:tc>
      </w:tr>
      <w:tr w:rsidR="00062386" w:rsidRPr="008A153C">
        <w:trPr>
          <w:cantSplit/>
        </w:trPr>
        <w:tc>
          <w:tcPr>
            <w:tcW w:w="2268" w:type="dxa"/>
            <w:tcBorders>
              <w:bottom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CRÉDITO:</w:t>
            </w:r>
          </w:p>
        </w:tc>
        <w:tc>
          <w:tcPr>
            <w:tcW w:w="1276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TEÓRICA:</w:t>
            </w:r>
          </w:p>
        </w:tc>
        <w:tc>
          <w:tcPr>
            <w:tcW w:w="1418" w:type="dxa"/>
            <w:tcBorders>
              <w:left w:val="nil"/>
            </w:tcBorders>
            <w:shd w:val="clear" w:color="FFFF00" w:fill="auto"/>
          </w:tcPr>
          <w:p w:rsidR="00062386" w:rsidRPr="008A153C" w:rsidRDefault="003D547B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proofErr w:type="gramStart"/>
            <w:r>
              <w:rPr>
                <w:b/>
                <w:smallCaps/>
                <w:sz w:val="18"/>
                <w:szCs w:val="18"/>
              </w:rPr>
              <w:t>3</w:t>
            </w:r>
            <w:proofErr w:type="gramEnd"/>
          </w:p>
        </w:tc>
        <w:tc>
          <w:tcPr>
            <w:tcW w:w="1417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PRÁTICA:</w:t>
            </w:r>
          </w:p>
        </w:tc>
        <w:tc>
          <w:tcPr>
            <w:tcW w:w="851" w:type="dxa"/>
            <w:tcBorders>
              <w:left w:val="nil"/>
            </w:tcBorders>
            <w:shd w:val="clear" w:color="FFFF00" w:fill="auto"/>
          </w:tcPr>
          <w:p w:rsidR="00062386" w:rsidRPr="008A153C" w:rsidRDefault="003D547B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proofErr w:type="gramStart"/>
            <w:r>
              <w:rPr>
                <w:b/>
                <w:smallCaps/>
                <w:sz w:val="18"/>
                <w:szCs w:val="18"/>
              </w:rPr>
              <w:t>0</w:t>
            </w:r>
            <w:proofErr w:type="gramEnd"/>
          </w:p>
        </w:tc>
        <w:tc>
          <w:tcPr>
            <w:tcW w:w="1134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TOTAL:</w:t>
            </w:r>
          </w:p>
        </w:tc>
        <w:tc>
          <w:tcPr>
            <w:tcW w:w="1275" w:type="dxa"/>
            <w:tcBorders>
              <w:left w:val="nil"/>
            </w:tcBorders>
            <w:shd w:val="clear" w:color="FFFF00" w:fill="auto"/>
          </w:tcPr>
          <w:p w:rsidR="00062386" w:rsidRPr="008A153C" w:rsidRDefault="003D547B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3</w:t>
            </w:r>
            <w:r w:rsidR="00273B3C">
              <w:rPr>
                <w:b/>
                <w:smallCaps/>
                <w:sz w:val="18"/>
                <w:szCs w:val="18"/>
              </w:rPr>
              <w:t>2</w:t>
            </w:r>
          </w:p>
        </w:tc>
      </w:tr>
      <w:tr w:rsidR="00062386" w:rsidRPr="008A153C">
        <w:tc>
          <w:tcPr>
            <w:tcW w:w="2268" w:type="dxa"/>
            <w:tcBorders>
              <w:bottom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PROFESSOR (A):</w:t>
            </w:r>
          </w:p>
        </w:tc>
        <w:tc>
          <w:tcPr>
            <w:tcW w:w="7371" w:type="dxa"/>
            <w:gridSpan w:val="6"/>
            <w:tcBorders>
              <w:bottom w:val="nil"/>
            </w:tcBorders>
            <w:shd w:val="clear" w:color="FFFF00" w:fill="auto"/>
          </w:tcPr>
          <w:p w:rsidR="00062386" w:rsidRPr="008A153C" w:rsidRDefault="005F4A2F" w:rsidP="00F9304A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THAMIRES QUADROS FROES</w:t>
            </w:r>
          </w:p>
        </w:tc>
      </w:tr>
      <w:tr w:rsidR="00062386" w:rsidRPr="008A153C">
        <w:tc>
          <w:tcPr>
            <w:tcW w:w="2268" w:type="dxa"/>
            <w:tcBorders>
              <w:top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smallCaps/>
                <w:sz w:val="18"/>
                <w:szCs w:val="18"/>
              </w:rPr>
            </w:pPr>
            <w:r w:rsidRPr="008A153C">
              <w:rPr>
                <w:smallCaps/>
                <w:sz w:val="18"/>
                <w:szCs w:val="18"/>
              </w:rPr>
              <w:t>ASSINATURA:</w:t>
            </w:r>
          </w:p>
          <w:p w:rsidR="00135676" w:rsidRPr="008A153C" w:rsidRDefault="00135676">
            <w:pPr>
              <w:spacing w:before="40" w:after="40"/>
              <w:rPr>
                <w:smallCaps/>
                <w:sz w:val="18"/>
                <w:szCs w:val="18"/>
              </w:rPr>
            </w:pPr>
          </w:p>
        </w:tc>
      </w:tr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EMENTA: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934E2E" w:rsidRPr="0086105B" w:rsidRDefault="00000D1C" w:rsidP="0086105B">
            <w:pPr>
              <w:tabs>
                <w:tab w:val="left" w:pos="426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86105B">
              <w:rPr>
                <w:color w:val="000000" w:themeColor="text1"/>
                <w:sz w:val="18"/>
                <w:szCs w:val="18"/>
              </w:rPr>
              <w:t>Compreensão d</w:t>
            </w:r>
            <w:r w:rsidR="00E52888" w:rsidRPr="0086105B">
              <w:rPr>
                <w:color w:val="000000" w:themeColor="text1"/>
                <w:sz w:val="18"/>
                <w:szCs w:val="18"/>
              </w:rPr>
              <w:t>os fundamentos e aplicações de ensaios de deslocamento térmico (TSA) na otimização de condições de purificação</w:t>
            </w:r>
            <w:r w:rsidR="00897AB0" w:rsidRPr="0086105B">
              <w:rPr>
                <w:color w:val="000000" w:themeColor="text1"/>
                <w:sz w:val="18"/>
                <w:szCs w:val="18"/>
              </w:rPr>
              <w:t>/cristalização</w:t>
            </w:r>
            <w:r w:rsidR="00E52888" w:rsidRPr="0086105B">
              <w:rPr>
                <w:color w:val="000000" w:themeColor="text1"/>
                <w:sz w:val="18"/>
                <w:szCs w:val="18"/>
              </w:rPr>
              <w:t xml:space="preserve"> de proteínas, identificação de compostos bioativos e caracterização do seu modo de interação com o alvo macromolecular</w:t>
            </w:r>
            <w:r w:rsidR="00934E2E" w:rsidRPr="0086105B">
              <w:rPr>
                <w:color w:val="000000" w:themeColor="text1"/>
                <w:sz w:val="18"/>
                <w:szCs w:val="18"/>
              </w:rPr>
              <w:t>.</w:t>
            </w:r>
          </w:p>
          <w:p w:rsidR="00062386" w:rsidRDefault="00062386" w:rsidP="00A23C86">
            <w:pPr>
              <w:tabs>
                <w:tab w:val="left" w:pos="426"/>
              </w:tabs>
              <w:rPr>
                <w:sz w:val="18"/>
                <w:szCs w:val="18"/>
              </w:rPr>
            </w:pPr>
          </w:p>
          <w:p w:rsidR="00934E2E" w:rsidRPr="008A153C" w:rsidRDefault="00934E2E" w:rsidP="00A23C86">
            <w:pPr>
              <w:tabs>
                <w:tab w:val="left" w:pos="426"/>
              </w:tabs>
              <w:rPr>
                <w:sz w:val="18"/>
                <w:szCs w:val="18"/>
              </w:rPr>
            </w:pPr>
          </w:p>
        </w:tc>
      </w:tr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OBJETIVOS: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E52888" w:rsidP="00934E2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Fornecer aos discentes elementos para desenvolver e/ou aplicar TSA</w:t>
            </w:r>
            <w:r w:rsidR="00934E2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otimização de condições de purificação</w:t>
            </w:r>
            <w:r w:rsidR="00897AB0">
              <w:rPr>
                <w:sz w:val="18"/>
                <w:szCs w:val="18"/>
              </w:rPr>
              <w:t>/cristalização</w:t>
            </w:r>
            <w:r>
              <w:rPr>
                <w:sz w:val="18"/>
                <w:szCs w:val="18"/>
              </w:rPr>
              <w:t xml:space="preserve"> de proteínas, </w:t>
            </w:r>
            <w:r w:rsidR="00934E2E">
              <w:rPr>
                <w:sz w:val="18"/>
                <w:szCs w:val="18"/>
              </w:rPr>
              <w:t xml:space="preserve">triagem de compostos bioativos e </w:t>
            </w:r>
            <w:r>
              <w:rPr>
                <w:sz w:val="18"/>
                <w:szCs w:val="18"/>
              </w:rPr>
              <w:t xml:space="preserve">caracterização do seu modo de interação com o alvo macromolecular. Além disso, esse curso visa discutir as vantagens e limitações de diferentes métodos de análises de resultados de TSA </w:t>
            </w:r>
          </w:p>
        </w:tc>
      </w:tr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METODOLOGIA: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934E2E" w:rsidRDefault="00E52888" w:rsidP="00897A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conteúdo será abordado por meio de a</w:t>
            </w:r>
            <w:r w:rsidR="00934E2E" w:rsidRPr="00E52888">
              <w:rPr>
                <w:sz w:val="18"/>
                <w:szCs w:val="18"/>
              </w:rPr>
              <w:t>ulas expositivas</w:t>
            </w:r>
            <w:r w:rsidRPr="00E52888">
              <w:rPr>
                <w:sz w:val="18"/>
                <w:szCs w:val="18"/>
              </w:rPr>
              <w:t xml:space="preserve"> dialogadas</w:t>
            </w:r>
            <w:r>
              <w:rPr>
                <w:sz w:val="18"/>
                <w:szCs w:val="18"/>
              </w:rPr>
              <w:t>, além de a</w:t>
            </w:r>
            <w:r w:rsidR="00934E2E">
              <w:rPr>
                <w:sz w:val="18"/>
                <w:szCs w:val="18"/>
              </w:rPr>
              <w:t xml:space="preserve">ulas </w:t>
            </w:r>
            <w:r>
              <w:rPr>
                <w:sz w:val="18"/>
                <w:szCs w:val="18"/>
              </w:rPr>
              <w:t>teórico-</w:t>
            </w:r>
            <w:r w:rsidR="00934E2E">
              <w:rPr>
                <w:sz w:val="18"/>
                <w:szCs w:val="18"/>
              </w:rPr>
              <w:t>práticas</w:t>
            </w:r>
            <w:r>
              <w:rPr>
                <w:sz w:val="18"/>
                <w:szCs w:val="18"/>
              </w:rPr>
              <w:t xml:space="preserve"> que visam demonstrar a padronização e utilização de TSA para diferentes propósitos. Os resultados obtidos, </w:t>
            </w:r>
            <w:r w:rsidR="00897AB0">
              <w:rPr>
                <w:sz w:val="18"/>
                <w:szCs w:val="18"/>
              </w:rPr>
              <w:t xml:space="preserve">juntamente com </w:t>
            </w:r>
            <w:r w:rsidR="00934E2E">
              <w:rPr>
                <w:sz w:val="18"/>
                <w:szCs w:val="18"/>
              </w:rPr>
              <w:t>artigos</w:t>
            </w:r>
            <w:r w:rsidR="00897AB0">
              <w:rPr>
                <w:sz w:val="18"/>
                <w:szCs w:val="18"/>
              </w:rPr>
              <w:t xml:space="preserve"> científicos, serão utilizados para discutir as limitações e vantagens do TSA</w:t>
            </w:r>
          </w:p>
        </w:tc>
      </w:tr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AVALIAÇÃO: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FA2328" w:rsidP="00777AD6">
            <w:pPr>
              <w:pStyle w:val="Corpodetexto2"/>
              <w:rPr>
                <w:sz w:val="18"/>
                <w:szCs w:val="18"/>
              </w:rPr>
            </w:pPr>
            <w:r w:rsidRPr="008A153C">
              <w:rPr>
                <w:sz w:val="18"/>
                <w:szCs w:val="18"/>
              </w:rPr>
              <w:t xml:space="preserve">O </w:t>
            </w:r>
            <w:r w:rsidR="00785176">
              <w:rPr>
                <w:sz w:val="18"/>
                <w:szCs w:val="18"/>
              </w:rPr>
              <w:t xml:space="preserve">aluno(a) será avaliado </w:t>
            </w:r>
            <w:r w:rsidR="00897AB0">
              <w:rPr>
                <w:sz w:val="18"/>
                <w:szCs w:val="18"/>
              </w:rPr>
              <w:t xml:space="preserve">de forma continuada, </w:t>
            </w:r>
            <w:r w:rsidR="00785176">
              <w:rPr>
                <w:sz w:val="18"/>
                <w:szCs w:val="18"/>
              </w:rPr>
              <w:t>a partir d</w:t>
            </w:r>
            <w:r w:rsidR="00897AB0">
              <w:rPr>
                <w:sz w:val="18"/>
                <w:szCs w:val="18"/>
              </w:rPr>
              <w:t>e atividades realizadas em sala de aula (</w:t>
            </w:r>
            <w:r w:rsidR="00785176">
              <w:rPr>
                <w:sz w:val="18"/>
                <w:szCs w:val="18"/>
              </w:rPr>
              <w:t xml:space="preserve">discussões </w:t>
            </w:r>
            <w:r w:rsidR="00897AB0">
              <w:rPr>
                <w:sz w:val="18"/>
                <w:szCs w:val="18"/>
              </w:rPr>
              <w:t xml:space="preserve">de artigos e resultados obtidos nas aulas </w:t>
            </w:r>
            <w:proofErr w:type="spellStart"/>
            <w:r w:rsidR="00897AB0">
              <w:rPr>
                <w:sz w:val="18"/>
                <w:szCs w:val="18"/>
              </w:rPr>
              <w:t>teórico-práticas</w:t>
            </w:r>
            <w:proofErr w:type="spellEnd"/>
            <w:r w:rsidR="00897AB0">
              <w:rPr>
                <w:sz w:val="18"/>
                <w:szCs w:val="18"/>
              </w:rPr>
              <w:t xml:space="preserve">) e </w:t>
            </w:r>
            <w:proofErr w:type="spellStart"/>
            <w:r w:rsidR="00897AB0">
              <w:rPr>
                <w:sz w:val="18"/>
                <w:szCs w:val="18"/>
              </w:rPr>
              <w:t>extra-sala</w:t>
            </w:r>
            <w:proofErr w:type="spellEnd"/>
            <w:r w:rsidR="00897AB0">
              <w:rPr>
                <w:sz w:val="18"/>
                <w:szCs w:val="18"/>
              </w:rPr>
              <w:t xml:space="preserve"> </w:t>
            </w:r>
            <w:r w:rsidR="00785176">
              <w:rPr>
                <w:sz w:val="18"/>
                <w:szCs w:val="18"/>
              </w:rPr>
              <w:t xml:space="preserve">aula </w:t>
            </w:r>
            <w:r w:rsidR="00897AB0">
              <w:rPr>
                <w:sz w:val="18"/>
                <w:szCs w:val="18"/>
              </w:rPr>
              <w:t>(relatório sobr</w:t>
            </w:r>
            <w:r w:rsidR="00785176">
              <w:rPr>
                <w:sz w:val="18"/>
                <w:szCs w:val="18"/>
              </w:rPr>
              <w:t>e</w:t>
            </w:r>
            <w:r w:rsidR="00897AB0">
              <w:rPr>
                <w:sz w:val="18"/>
                <w:szCs w:val="18"/>
              </w:rPr>
              <w:t xml:space="preserve"> desenvolvimento, padronização e análise de resultados de TSA)</w:t>
            </w:r>
            <w:r w:rsidR="00785176">
              <w:rPr>
                <w:sz w:val="18"/>
                <w:szCs w:val="18"/>
              </w:rPr>
              <w:t xml:space="preserve">. </w:t>
            </w:r>
          </w:p>
        </w:tc>
      </w:tr>
      <w:tr w:rsidR="00062386" w:rsidRPr="008A153C"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CONTEÚDO PROGRAMÁTICO:</w:t>
            </w:r>
          </w:p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shd w:val="clear" w:color="FFFF00" w:fill="auto"/>
          </w:tcPr>
          <w:p w:rsidR="00934E2E" w:rsidRDefault="00934E2E" w:rsidP="00934E2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Fundamentos da técnica de </w:t>
            </w:r>
            <w:r w:rsidR="00897AB0">
              <w:rPr>
                <w:sz w:val="18"/>
                <w:szCs w:val="18"/>
              </w:rPr>
              <w:t>TSA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ThermoFluor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934E2E" w:rsidRDefault="00934E2E" w:rsidP="00934E2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Adaptações da técnica de </w:t>
            </w:r>
            <w:r w:rsidR="00897AB0">
              <w:rPr>
                <w:sz w:val="18"/>
                <w:szCs w:val="18"/>
              </w:rPr>
              <w:t>TSA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ThermoFAD</w:t>
            </w:r>
            <w:proofErr w:type="spellEnd"/>
            <w:r>
              <w:rPr>
                <w:sz w:val="18"/>
                <w:szCs w:val="18"/>
              </w:rPr>
              <w:t xml:space="preserve">/ </w:t>
            </w:r>
            <w:proofErr w:type="spellStart"/>
            <w:r>
              <w:rPr>
                <w:sz w:val="18"/>
                <w:szCs w:val="18"/>
              </w:rPr>
              <w:t>ThermoFMN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934E2E" w:rsidRDefault="0026636E" w:rsidP="00934E2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Aplicações d</w:t>
            </w:r>
            <w:r w:rsidR="00897AB0">
              <w:rPr>
                <w:sz w:val="18"/>
                <w:szCs w:val="18"/>
              </w:rPr>
              <w:t>e TSA na</w:t>
            </w:r>
            <w:r>
              <w:rPr>
                <w:sz w:val="18"/>
                <w:szCs w:val="18"/>
              </w:rPr>
              <w:t xml:space="preserve"> otimização das condições de purificação</w:t>
            </w:r>
            <w:r w:rsidR="006B241A">
              <w:rPr>
                <w:sz w:val="18"/>
                <w:szCs w:val="18"/>
              </w:rPr>
              <w:t>/cristalização</w:t>
            </w:r>
          </w:p>
          <w:p w:rsidR="0026636E" w:rsidRDefault="0026636E" w:rsidP="0026636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Aplicações d</w:t>
            </w:r>
            <w:r w:rsidR="00897AB0">
              <w:rPr>
                <w:sz w:val="18"/>
                <w:szCs w:val="18"/>
              </w:rPr>
              <w:t>e TSA na</w:t>
            </w:r>
            <w:r>
              <w:rPr>
                <w:sz w:val="18"/>
                <w:szCs w:val="18"/>
              </w:rPr>
              <w:t xml:space="preserve"> triagem de compostos bioativos</w:t>
            </w:r>
          </w:p>
          <w:p w:rsidR="006B241A" w:rsidRDefault="006B241A" w:rsidP="0026636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Adaptações de TSA para ensaios celulares</w:t>
            </w:r>
          </w:p>
          <w:p w:rsidR="0026636E" w:rsidRDefault="0026636E" w:rsidP="00934E2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Analise e interpretação dos dados</w:t>
            </w:r>
            <w:r w:rsidR="00897AB0">
              <w:rPr>
                <w:sz w:val="18"/>
                <w:szCs w:val="18"/>
              </w:rPr>
              <w:t xml:space="preserve"> de TSA</w:t>
            </w:r>
          </w:p>
          <w:p w:rsidR="00897AB0" w:rsidRDefault="00897AB0" w:rsidP="00934E2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Investigação do modo de interação (mecanismo de inibição) por TSA</w:t>
            </w:r>
          </w:p>
          <w:p w:rsidR="0026636E" w:rsidRPr="00934E2E" w:rsidRDefault="0026636E" w:rsidP="00934E2E">
            <w:pPr>
              <w:pStyle w:val="PargrafodaLista"/>
              <w:numPr>
                <w:ilvl w:val="0"/>
                <w:numId w:val="48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Cálculo da consta</w:t>
            </w:r>
            <w:r w:rsidR="00897AB0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 de afinidade (</w:t>
            </w:r>
            <w:proofErr w:type="spellStart"/>
            <w:r>
              <w:rPr>
                <w:sz w:val="18"/>
                <w:szCs w:val="18"/>
              </w:rPr>
              <w:t>Kd</w:t>
            </w:r>
            <w:proofErr w:type="spellEnd"/>
            <w:r>
              <w:rPr>
                <w:sz w:val="18"/>
                <w:szCs w:val="18"/>
              </w:rPr>
              <w:t>)</w:t>
            </w:r>
            <w:r w:rsidR="00897AB0">
              <w:rPr>
                <w:sz w:val="18"/>
                <w:szCs w:val="18"/>
              </w:rPr>
              <w:t xml:space="preserve"> por TSA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62386" w:rsidRPr="0092199F" w:rsidTr="00785176">
        <w:trPr>
          <w:trHeight w:val="3401"/>
        </w:trPr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REFERÊNCIA BIBLIOGRÁFICA: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21632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1)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>Senisterra</w:t>
            </w:r>
            <w:proofErr w:type="spellEnd"/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, G. et al. </w:t>
            </w:r>
            <w:r w:rsidR="00C73B89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Thermal Denaturation Assays in Chemical Biology. </w:t>
            </w:r>
            <w:r w:rsidR="00C73B89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Technology review</w:t>
            </w:r>
            <w:proofErr w:type="gramStart"/>
            <w:r w:rsidR="00C73B89" w:rsidRPr="00C73B89">
              <w:rPr>
                <w:rFonts w:ascii="Times" w:hAnsi="Times"/>
                <w:sz w:val="18"/>
                <w:szCs w:val="18"/>
                <w:lang w:val="en-US"/>
              </w:rPr>
              <w:t>,  v</w:t>
            </w:r>
            <w:proofErr w:type="gramEnd"/>
            <w:r w:rsidR="00C73B89" w:rsidRPr="00C73B89">
              <w:rPr>
                <w:rFonts w:ascii="Times" w:hAnsi="Times"/>
                <w:sz w:val="18"/>
                <w:szCs w:val="18"/>
                <w:lang w:val="en-US"/>
              </w:rPr>
              <w:t>. 10, n. 2, 2012.</w:t>
            </w:r>
          </w:p>
          <w:p w:rsidR="003C7CDA" w:rsidRPr="00C73B89" w:rsidRDefault="00681F1B" w:rsidP="003C7CDA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2)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VOLLRATH, F. et al. Differential Scanning Fluorimetry provides high throughput data on silk </w:t>
            </w:r>
          </w:p>
          <w:p w:rsidR="00681F1B" w:rsidRPr="00C73B89" w:rsidRDefault="003C7CDA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protein transitions. </w:t>
            </w:r>
            <w:r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Scientific Reports.</w:t>
            </w:r>
            <w:r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v. 4, 2014. 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3)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LO, M.C. et al, Evaluation of fluorescence-based thermal shift assays for hit identification in drug discovery. </w:t>
            </w:r>
            <w:r w:rsidR="003C7CDA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Analytical Biochemistry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. v. 332, p. 153 – 159, 2004.   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4)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ERICSSON, U. B., et al. </w:t>
            </w:r>
            <w:proofErr w:type="spellStart"/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>Thermofluor</w:t>
            </w:r>
            <w:proofErr w:type="spellEnd"/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-based high-throughput stability optimization of proteins for structural studies. </w:t>
            </w:r>
            <w:r w:rsidR="003C7CDA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Analytical biochemistry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, v. 357, p. 289 – 298, 2006.  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5)</w:t>
            </w:r>
            <w:r w:rsidR="004714C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NIESEN, F. H. 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et al. The use of differential scanning fluorimetry to detect ligand interactions that promote protein stability. </w:t>
            </w:r>
            <w:r w:rsidR="003C7CDA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Nature protocols. </w:t>
            </w:r>
            <w:r w:rsidR="003C7CDA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v. 2, n. 9, 2007.  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6)</w:t>
            </w:r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GRØFTEHAUGE, M. K</w:t>
            </w:r>
            <w:proofErr w:type="gramStart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>. ,</w:t>
            </w:r>
            <w:proofErr w:type="gramEnd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et al. Protein–ligand interactions investigated by thermal shift assays (TSA) and dual polarization interferometry (DPI). </w:t>
            </w:r>
            <w:proofErr w:type="spellStart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Acta</w:t>
            </w:r>
            <w:proofErr w:type="spellEnd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Crystallographica</w:t>
            </w:r>
            <w:proofErr w:type="spellEnd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 Section D</w:t>
            </w:r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. v. 71, p. 36 – 44, 2015.   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7)</w:t>
            </w:r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FORNERIS, F. </w:t>
            </w:r>
            <w:proofErr w:type="spellStart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>ThermoFAD</w:t>
            </w:r>
            <w:proofErr w:type="spellEnd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>aThermofluorÒ</w:t>
            </w:r>
            <w:proofErr w:type="spellEnd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-adapted </w:t>
            </w:r>
            <w:proofErr w:type="spellStart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>flavinadhocdetection</w:t>
            </w:r>
            <w:proofErr w:type="spellEnd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system for protein folding and ligand binding. </w:t>
            </w:r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The FEBS Journal</w:t>
            </w:r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>. v. 276, p. 2833 – 2840, 2009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8)</w:t>
            </w:r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REINHARD, L. et al. Optimization of protein buffer cocktails using </w:t>
            </w:r>
            <w:proofErr w:type="spellStart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>Thermofluor</w:t>
            </w:r>
            <w:proofErr w:type="spellEnd"/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. </w:t>
            </w:r>
            <w:proofErr w:type="spellStart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Acta</w:t>
            </w:r>
            <w:proofErr w:type="spellEnd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>Crystallographica</w:t>
            </w:r>
            <w:proofErr w:type="spellEnd"/>
            <w:r w:rsidR="00744C51" w:rsidRPr="00C73B89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 Section F., </w:t>
            </w:r>
            <w:r w:rsidR="00744C51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v. F69, p. 209 – 214, 2013 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>9)</w:t>
            </w:r>
            <w:r w:rsidR="00C7008C"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 PADUA, R.A., et al. </w:t>
            </w:r>
            <w:proofErr w:type="spellStart"/>
            <w:r w:rsidR="00C7008C"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>ThermoFMN</w:t>
            </w:r>
            <w:proofErr w:type="spellEnd"/>
            <w:r w:rsidR="00C7008C"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 xml:space="preserve"> - A </w:t>
            </w:r>
            <w:proofErr w:type="spellStart"/>
            <w:r w:rsidR="00C7008C"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>Thermofluor</w:t>
            </w:r>
            <w:proofErr w:type="spellEnd"/>
            <w:r w:rsidR="00C7008C"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 xml:space="preserve"> Assay Developed for Ligand-Screening as an Alternative Strategy for Drug Discovery.</w:t>
            </w:r>
            <w:r w:rsidR="00C7008C" w:rsidRPr="00C73B89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C7008C" w:rsidRPr="00C73B89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J. Braz. Chem. Soc.</w:t>
            </w:r>
            <w:r w:rsidR="00C7008C" w:rsidRPr="00C73B89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 xml:space="preserve">, </w:t>
            </w:r>
            <w:r w:rsidR="00C7008C"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>v. 25, n. 10, p. 1864-1871, 2014.</w:t>
            </w:r>
            <w:r w:rsidR="00C7008C" w:rsidRPr="00C73B89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 xml:space="preserve">  </w:t>
            </w:r>
          </w:p>
          <w:p w:rsidR="00681F1B" w:rsidRPr="00C73B89" w:rsidRDefault="00681F1B" w:rsidP="00681F1B">
            <w:pPr>
              <w:jc w:val="both"/>
              <w:rPr>
                <w:rFonts w:ascii="Times" w:hAnsi="Times"/>
                <w:sz w:val="18"/>
                <w:szCs w:val="18"/>
                <w:lang w:val="en-US"/>
              </w:rPr>
            </w:pPr>
            <w:r w:rsidRPr="00C73B89">
              <w:rPr>
                <w:rFonts w:ascii="Times" w:hAnsi="Times"/>
                <w:sz w:val="18"/>
                <w:szCs w:val="18"/>
                <w:lang w:val="en-US"/>
              </w:rPr>
              <w:t xml:space="preserve">10) BAI et al. </w:t>
            </w:r>
            <w:r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 xml:space="preserve">Isothermal Analysis of </w:t>
            </w:r>
            <w:proofErr w:type="spellStart"/>
            <w:r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>ThermoFluor</w:t>
            </w:r>
            <w:proofErr w:type="spellEnd"/>
            <w:r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 xml:space="preserve"> Data can readily provide Quantitative Binding Affinities. </w:t>
            </w:r>
            <w:r w:rsidRPr="00C73B89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 xml:space="preserve">Scientific Reports, </w:t>
            </w:r>
            <w:r w:rsidRPr="00C73B89">
              <w:rPr>
                <w:rFonts w:ascii="Times" w:hAnsi="Times"/>
                <w:bCs/>
                <w:sz w:val="18"/>
                <w:szCs w:val="18"/>
                <w:lang w:val="en-US"/>
              </w:rPr>
              <w:t>v. 9, 2019</w:t>
            </w:r>
          </w:p>
          <w:p w:rsidR="00681F1B" w:rsidRPr="00681F1B" w:rsidRDefault="00681F1B" w:rsidP="00681F1B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:rsidR="00062386" w:rsidRPr="0092199F" w:rsidRDefault="00062386">
      <w:pPr>
        <w:rPr>
          <w:sz w:val="18"/>
          <w:szCs w:val="18"/>
          <w:lang w:val="en-US"/>
        </w:rPr>
      </w:pPr>
    </w:p>
    <w:sectPr w:rsidR="00062386" w:rsidRPr="0092199F" w:rsidSect="0058082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714" w:rsidRPr="008A153C" w:rsidRDefault="00CE6714">
      <w:pPr>
        <w:rPr>
          <w:sz w:val="18"/>
          <w:szCs w:val="18"/>
        </w:rPr>
      </w:pPr>
      <w:r w:rsidRPr="008A153C">
        <w:rPr>
          <w:sz w:val="18"/>
          <w:szCs w:val="18"/>
        </w:rPr>
        <w:separator/>
      </w:r>
    </w:p>
  </w:endnote>
  <w:endnote w:type="continuationSeparator" w:id="0">
    <w:p w:rsidR="00CE6714" w:rsidRPr="008A153C" w:rsidRDefault="00CE6714">
      <w:pPr>
        <w:rPr>
          <w:sz w:val="18"/>
          <w:szCs w:val="18"/>
        </w:rPr>
      </w:pPr>
      <w:r w:rsidRPr="008A153C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AvantGarde Md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580827">
    <w:pPr>
      <w:pStyle w:val="Rodap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="00062386"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Rodap"/>
      <w:ind w:right="360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580827">
    <w:pPr>
      <w:pStyle w:val="Rodap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="00062386"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separate"/>
    </w:r>
    <w:r w:rsidR="003D547B">
      <w:rPr>
        <w:rStyle w:val="Nmerodepgina"/>
        <w:noProof/>
        <w:sz w:val="18"/>
        <w:szCs w:val="18"/>
      </w:rPr>
      <w:t>1</w: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Rodap"/>
      <w:ind w:right="36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714" w:rsidRPr="008A153C" w:rsidRDefault="00CE6714">
      <w:pPr>
        <w:rPr>
          <w:sz w:val="18"/>
          <w:szCs w:val="18"/>
        </w:rPr>
      </w:pPr>
      <w:r w:rsidRPr="008A153C">
        <w:rPr>
          <w:sz w:val="18"/>
          <w:szCs w:val="18"/>
        </w:rPr>
        <w:separator/>
      </w:r>
    </w:p>
  </w:footnote>
  <w:footnote w:type="continuationSeparator" w:id="0">
    <w:p w:rsidR="00CE6714" w:rsidRPr="008A153C" w:rsidRDefault="00CE6714">
      <w:pPr>
        <w:rPr>
          <w:sz w:val="18"/>
          <w:szCs w:val="18"/>
        </w:rPr>
      </w:pPr>
      <w:r w:rsidRPr="008A153C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580827">
    <w:pPr>
      <w:pStyle w:val="Cabealho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="00062386"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Cabealho"/>
      <w:ind w:right="360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423FD0">
    <w:pPr>
      <w:jc w:val="center"/>
      <w:rPr>
        <w:rFonts w:ascii="Bookman Old Style" w:hAnsi="Bookman Old Style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5630545</wp:posOffset>
          </wp:positionH>
          <wp:positionV relativeFrom="paragraph">
            <wp:posOffset>64770</wp:posOffset>
          </wp:positionV>
          <wp:extent cx="396240" cy="419100"/>
          <wp:effectExtent l="0" t="0" r="0" b="0"/>
          <wp:wrapNone/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0827" w:rsidRPr="00580827">
      <w:rPr>
        <w:noProof/>
        <w:lang w:val="en-US" w:eastAsia="en-US"/>
      </w:rPr>
      <w:pict>
        <v:group id="Group 2" o:spid="_x0000_s4097" style="position:absolute;left:0;text-align:left;margin-left:-.2pt;margin-top:3.2pt;width:36pt;height:36.2pt;z-index:-251656192;mso-position-horizontal-relative:text;mso-position-vertical-relative:text" coordorigin="144,144" coordsize="9792,10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0" type="#_x0000_t75" style="position:absolute;left:144;top:144;width:3456;height:10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">
            <v:imagedata r:id="rId2" o:title="" cropbottom="7282f" cropright="44757f" gain="142470f" blacklevel="-9830f"/>
            <v:path arrowok="t"/>
            <o:lock v:ext="edit" aspectratio="f"/>
          </v:shape>
          <v:shape id="Picture 4" o:spid="_x0000_s4099" type="#_x0000_t75" style="position:absolute;left:144;top:144;width:5184;height: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">
            <v:imagedata r:id="rId2" o:title="" cropbottom="17800f" cropright="34367f" gain="142470f" blacklevel="-9830f"/>
            <v:path arrowok="t"/>
            <o:lock v:ext="edit" aspectratio="f"/>
          </v:shape>
          <v:shape id="Picture 5" o:spid="_x0000_s4098" type="#_x0000_t75" style="position:absolute;left:144;top:144;width:9792;height:7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">
            <v:imagedata r:id="rId2" o:title="" cropbottom="21036f" cropright="6662f" gain="142470f" blacklevel="-9830f"/>
            <v:path arrowok="t"/>
            <o:lock v:ext="edit" aspectratio="f"/>
          </v:shape>
        </v:group>
      </w:pict>
    </w:r>
    <w:r w:rsidR="00062386" w:rsidRPr="008A153C">
      <w:rPr>
        <w:rFonts w:ascii="Bookman Old Style" w:hAnsi="Bookman Old Style"/>
        <w:b/>
        <w:sz w:val="18"/>
        <w:szCs w:val="18"/>
      </w:rPr>
      <w:t>UNIVERSIDADE ESTADUAL DE SANTA CRUZ</w:t>
    </w:r>
  </w:p>
  <w:p w:rsidR="00062386" w:rsidRPr="008A153C" w:rsidRDefault="00062386">
    <w:pPr>
      <w:jc w:val="center"/>
      <w:rPr>
        <w:rFonts w:ascii="Bookman Old Style" w:hAnsi="Bookman Old Style"/>
        <w:b/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PRÓ-REITORIA DE PESQUISA E PÓS-GRADUAÇÃO</w:t>
    </w:r>
  </w:p>
  <w:p w:rsidR="00062386" w:rsidRPr="008A153C" w:rsidRDefault="00062386">
    <w:pPr>
      <w:jc w:val="center"/>
      <w:rPr>
        <w:rFonts w:ascii="Bookman Old Style" w:hAnsi="Bookman Old Style"/>
        <w:b/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DEPARTAMENTO DE CIÊNCIAS BIOLÓGICAS</w:t>
    </w:r>
  </w:p>
  <w:p w:rsidR="00062386" w:rsidRPr="008A153C" w:rsidRDefault="00062386">
    <w:pPr>
      <w:pStyle w:val="Cabealho"/>
      <w:jc w:val="center"/>
      <w:rPr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PROGRAMA DE PÓS-GRADUAÇÃO EM GENÉTICA E BIOLOGIA MOLECULAR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C075F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43107F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B35A4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D3C6F3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D9B29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EF03989"/>
    <w:multiLevelType w:val="hybridMultilevel"/>
    <w:tmpl w:val="B0286E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342C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96F6C97"/>
    <w:multiLevelType w:val="singleLevel"/>
    <w:tmpl w:val="3C1EB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1B0A1670"/>
    <w:multiLevelType w:val="singleLevel"/>
    <w:tmpl w:val="87C6481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F39172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F997A6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FE852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0BC12C1"/>
    <w:multiLevelType w:val="hybridMultilevel"/>
    <w:tmpl w:val="EC6ECD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00637"/>
    <w:multiLevelType w:val="hybridMultilevel"/>
    <w:tmpl w:val="999C94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641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5112B91"/>
    <w:multiLevelType w:val="singleLevel"/>
    <w:tmpl w:val="87C6481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84113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C857A0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00D63AE"/>
    <w:multiLevelType w:val="singleLevel"/>
    <w:tmpl w:val="D00AB7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0">
    <w:nsid w:val="40A24F9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16207E1"/>
    <w:multiLevelType w:val="singleLevel"/>
    <w:tmpl w:val="DB2E2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Rounded MT Bold" w:hAnsi="Arial Rounded MT Bold" w:cs="Times New Roman" w:hint="default"/>
      </w:rPr>
    </w:lvl>
  </w:abstractNum>
  <w:abstractNum w:abstractNumId="22">
    <w:nsid w:val="464A48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71F409F"/>
    <w:multiLevelType w:val="hybridMultilevel"/>
    <w:tmpl w:val="5FCEC866"/>
    <w:lvl w:ilvl="0" w:tplc="6F72D094">
      <w:numFmt w:val="bullet"/>
      <w:lvlText w:val="-"/>
      <w:lvlJc w:val="left"/>
      <w:pPr>
        <w:tabs>
          <w:tab w:val="num" w:pos="340"/>
        </w:tabs>
        <w:ind w:left="340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24">
    <w:nsid w:val="4C1B752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C411DE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FBE768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2AF5AF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555E39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8532221"/>
    <w:multiLevelType w:val="singleLevel"/>
    <w:tmpl w:val="00369328"/>
    <w:lvl w:ilvl="0">
      <w:start w:val="1"/>
      <w:numFmt w:val="lowerLetter"/>
      <w:lvlText w:val="%1)"/>
      <w:lvlJc w:val="left"/>
      <w:pPr>
        <w:tabs>
          <w:tab w:val="num" w:pos="998"/>
        </w:tabs>
        <w:ind w:left="998" w:hanging="360"/>
      </w:pPr>
      <w:rPr>
        <w:rFonts w:cs="Times New Roman" w:hint="default"/>
      </w:rPr>
    </w:lvl>
  </w:abstractNum>
  <w:abstractNum w:abstractNumId="30">
    <w:nsid w:val="5C3F39E6"/>
    <w:multiLevelType w:val="hybridMultilevel"/>
    <w:tmpl w:val="86248170"/>
    <w:lvl w:ilvl="0" w:tplc="32C882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E5C3C6F"/>
    <w:multiLevelType w:val="singleLevel"/>
    <w:tmpl w:val="E5ACA064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>
    <w:nsid w:val="5F6039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1ED1A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4677E1F"/>
    <w:multiLevelType w:val="singleLevel"/>
    <w:tmpl w:val="3C1EB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68A83C4B"/>
    <w:multiLevelType w:val="singleLevel"/>
    <w:tmpl w:val="E49A6D2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20766C"/>
    <w:multiLevelType w:val="singleLevel"/>
    <w:tmpl w:val="E49A6D2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0"/>
  </w:num>
  <w:num w:numId="2">
    <w:abstractNumId w:val="31"/>
  </w:num>
  <w:num w:numId="3">
    <w:abstractNumId w:val="18"/>
  </w:num>
  <w:num w:numId="4">
    <w:abstractNumId w:val="36"/>
  </w:num>
  <w:num w:numId="5">
    <w:abstractNumId w:val="35"/>
  </w:num>
  <w:num w:numId="6">
    <w:abstractNumId w:val="1"/>
  </w:num>
  <w:num w:numId="7">
    <w:abstractNumId w:val="3"/>
  </w:num>
  <w:num w:numId="8">
    <w:abstractNumId w:val="19"/>
  </w:num>
  <w:num w:numId="9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6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29"/>
  </w:num>
  <w:num w:numId="21">
    <w:abstractNumId w:val="34"/>
  </w:num>
  <w:num w:numId="22">
    <w:abstractNumId w:val="21"/>
  </w:num>
  <w:num w:numId="23">
    <w:abstractNumId w:val="16"/>
  </w:num>
  <w:num w:numId="24">
    <w:abstractNumId w:val="8"/>
  </w:num>
  <w:num w:numId="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6">
    <w:abstractNumId w:val="24"/>
  </w:num>
  <w:num w:numId="27">
    <w:abstractNumId w:val="9"/>
  </w:num>
  <w:num w:numId="28">
    <w:abstractNumId w:val="4"/>
  </w:num>
  <w:num w:numId="29">
    <w:abstractNumId w:val="27"/>
  </w:num>
  <w:num w:numId="30">
    <w:abstractNumId w:val="12"/>
  </w:num>
  <w:num w:numId="31">
    <w:abstractNumId w:val="17"/>
  </w:num>
  <w:num w:numId="32">
    <w:abstractNumId w:val="15"/>
  </w:num>
  <w:num w:numId="33">
    <w:abstractNumId w:val="11"/>
  </w:num>
  <w:num w:numId="34">
    <w:abstractNumId w:val="33"/>
  </w:num>
  <w:num w:numId="35">
    <w:abstractNumId w:val="32"/>
  </w:num>
  <w:num w:numId="36">
    <w:abstractNumId w:val="28"/>
  </w:num>
  <w:num w:numId="3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8">
    <w:abstractNumId w:val="25"/>
  </w:num>
  <w:num w:numId="39">
    <w:abstractNumId w:val="7"/>
  </w:num>
  <w:num w:numId="40">
    <w:abstractNumId w:val="26"/>
  </w:num>
  <w:num w:numId="41">
    <w:abstractNumId w:val="5"/>
  </w:num>
  <w:num w:numId="42">
    <w:abstractNumId w:val="2"/>
  </w:num>
  <w:num w:numId="43">
    <w:abstractNumId w:val="10"/>
  </w:num>
  <w:num w:numId="44">
    <w:abstractNumId w:val="22"/>
  </w:num>
  <w:num w:numId="45">
    <w:abstractNumId w:val="30"/>
  </w:num>
  <w:num w:numId="46">
    <w:abstractNumId w:val="23"/>
  </w:num>
  <w:num w:numId="47">
    <w:abstractNumId w:val="6"/>
  </w:num>
  <w:num w:numId="48">
    <w:abstractNumId w:val="14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BF585C"/>
    <w:rsid w:val="00000D1C"/>
    <w:rsid w:val="00021632"/>
    <w:rsid w:val="00062386"/>
    <w:rsid w:val="0009021A"/>
    <w:rsid w:val="000A2554"/>
    <w:rsid w:val="000A4BF1"/>
    <w:rsid w:val="000D4FEA"/>
    <w:rsid w:val="00105098"/>
    <w:rsid w:val="00135676"/>
    <w:rsid w:val="001B1565"/>
    <w:rsid w:val="001E0FF2"/>
    <w:rsid w:val="00222FA4"/>
    <w:rsid w:val="00237705"/>
    <w:rsid w:val="002547A2"/>
    <w:rsid w:val="0026636E"/>
    <w:rsid w:val="00273B3C"/>
    <w:rsid w:val="002973FC"/>
    <w:rsid w:val="002C7B44"/>
    <w:rsid w:val="002D42B0"/>
    <w:rsid w:val="0033224F"/>
    <w:rsid w:val="003425EA"/>
    <w:rsid w:val="003631BA"/>
    <w:rsid w:val="003C7CDA"/>
    <w:rsid w:val="003D547B"/>
    <w:rsid w:val="003F38D8"/>
    <w:rsid w:val="00410B35"/>
    <w:rsid w:val="004160B8"/>
    <w:rsid w:val="00423FD0"/>
    <w:rsid w:val="0043187C"/>
    <w:rsid w:val="004714CA"/>
    <w:rsid w:val="004F2395"/>
    <w:rsid w:val="005026DB"/>
    <w:rsid w:val="005242EE"/>
    <w:rsid w:val="005660B6"/>
    <w:rsid w:val="00580827"/>
    <w:rsid w:val="005F4A2F"/>
    <w:rsid w:val="00677FD5"/>
    <w:rsid w:val="00681F1B"/>
    <w:rsid w:val="006B241A"/>
    <w:rsid w:val="00744C51"/>
    <w:rsid w:val="00777AD6"/>
    <w:rsid w:val="00785176"/>
    <w:rsid w:val="008145BA"/>
    <w:rsid w:val="008233BE"/>
    <w:rsid w:val="0086105B"/>
    <w:rsid w:val="00897AB0"/>
    <w:rsid w:val="008A153C"/>
    <w:rsid w:val="00913FDA"/>
    <w:rsid w:val="0092199F"/>
    <w:rsid w:val="009313FB"/>
    <w:rsid w:val="00934E2E"/>
    <w:rsid w:val="00983318"/>
    <w:rsid w:val="009D1518"/>
    <w:rsid w:val="00A11AE0"/>
    <w:rsid w:val="00A23C86"/>
    <w:rsid w:val="00A52D55"/>
    <w:rsid w:val="00A919B5"/>
    <w:rsid w:val="00AF6D0C"/>
    <w:rsid w:val="00B569B5"/>
    <w:rsid w:val="00B678E9"/>
    <w:rsid w:val="00B83A96"/>
    <w:rsid w:val="00BD7276"/>
    <w:rsid w:val="00BF585C"/>
    <w:rsid w:val="00C41729"/>
    <w:rsid w:val="00C61BB9"/>
    <w:rsid w:val="00C67906"/>
    <w:rsid w:val="00C7008C"/>
    <w:rsid w:val="00C73B89"/>
    <w:rsid w:val="00CE6714"/>
    <w:rsid w:val="00D36BC4"/>
    <w:rsid w:val="00D834DE"/>
    <w:rsid w:val="00DB460A"/>
    <w:rsid w:val="00DB5B80"/>
    <w:rsid w:val="00E21385"/>
    <w:rsid w:val="00E26253"/>
    <w:rsid w:val="00E46667"/>
    <w:rsid w:val="00E52888"/>
    <w:rsid w:val="00E869DD"/>
    <w:rsid w:val="00EE4703"/>
    <w:rsid w:val="00F64B31"/>
    <w:rsid w:val="00F72E58"/>
    <w:rsid w:val="00F9304A"/>
    <w:rsid w:val="00FA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0827"/>
    <w:pPr>
      <w:spacing w:after="0" w:line="240" w:lineRule="auto"/>
    </w:pPr>
    <w:rPr>
      <w:sz w:val="20"/>
      <w:szCs w:val="20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80827"/>
    <w:pPr>
      <w:keepNext/>
      <w:jc w:val="center"/>
      <w:outlineLvl w:val="0"/>
    </w:pPr>
    <w:rPr>
      <w:rFonts w:ascii="Century Gothic" w:hAnsi="Century Gothic"/>
      <w:b/>
      <w:color w:val="000080"/>
      <w:sz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580827"/>
    <w:pPr>
      <w:keepNext/>
      <w:jc w:val="center"/>
      <w:outlineLvl w:val="1"/>
    </w:pPr>
    <w:rPr>
      <w:rFonts w:ascii="Century Gothic" w:hAnsi="Century Gothic"/>
      <w:color w:val="000080"/>
      <w:sz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80827"/>
    <w:pPr>
      <w:keepNext/>
      <w:jc w:val="center"/>
      <w:outlineLvl w:val="2"/>
    </w:pPr>
    <w:rPr>
      <w:rFonts w:ascii="AvantGarde Md BT" w:hAnsi="AvantGarde Md BT"/>
      <w:b/>
      <w:color w:val="000080"/>
      <w:sz w:val="36"/>
    </w:rPr>
  </w:style>
  <w:style w:type="paragraph" w:styleId="Ttulo4">
    <w:name w:val="heading 4"/>
    <w:basedOn w:val="Normal"/>
    <w:next w:val="Normal"/>
    <w:link w:val="Ttulo4Char"/>
    <w:uiPriority w:val="99"/>
    <w:qFormat/>
    <w:rsid w:val="00580827"/>
    <w:pPr>
      <w:keepNext/>
      <w:spacing w:before="40" w:after="40"/>
      <w:outlineLvl w:val="3"/>
    </w:pPr>
    <w:rPr>
      <w:smallCaps/>
      <w:sz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580827"/>
    <w:pPr>
      <w:keepNext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580827"/>
    <w:pPr>
      <w:keepNext/>
      <w:jc w:val="center"/>
      <w:outlineLvl w:val="5"/>
    </w:pPr>
    <w:rPr>
      <w:b/>
      <w:color w:val="000080"/>
      <w:sz w:val="24"/>
    </w:rPr>
  </w:style>
  <w:style w:type="paragraph" w:styleId="Ttulo7">
    <w:name w:val="heading 7"/>
    <w:basedOn w:val="Normal"/>
    <w:next w:val="Normal"/>
    <w:link w:val="Ttulo7Char"/>
    <w:uiPriority w:val="99"/>
    <w:qFormat/>
    <w:rsid w:val="00580827"/>
    <w:pPr>
      <w:keepNext/>
      <w:jc w:val="both"/>
      <w:outlineLvl w:val="6"/>
    </w:pPr>
    <w:rPr>
      <w:b/>
      <w:sz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580827"/>
    <w:pPr>
      <w:keepNext/>
      <w:jc w:val="both"/>
      <w:outlineLvl w:val="7"/>
    </w:pPr>
    <w:rPr>
      <w:b/>
      <w:u w:val="single"/>
    </w:rPr>
  </w:style>
  <w:style w:type="paragraph" w:styleId="Ttulo9">
    <w:name w:val="heading 9"/>
    <w:basedOn w:val="Normal"/>
    <w:next w:val="Normal"/>
    <w:link w:val="Ttulo9Char"/>
    <w:uiPriority w:val="99"/>
    <w:qFormat/>
    <w:rsid w:val="00580827"/>
    <w:pPr>
      <w:keepNext/>
      <w:jc w:val="both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58082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58082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580827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580827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580827"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sid w:val="00580827"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sid w:val="00580827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sid w:val="00580827"/>
    <w:rPr>
      <w:rFonts w:asciiTheme="majorHAnsi" w:eastAsiaTheme="majorEastAsia" w:hAnsiTheme="majorHAnsi" w:cs="Times New Roman"/>
    </w:rPr>
  </w:style>
  <w:style w:type="paragraph" w:styleId="Recuodecorpodetexto">
    <w:name w:val="Body Text Indent"/>
    <w:basedOn w:val="Normal"/>
    <w:link w:val="RecuodecorpodetextoChar"/>
    <w:uiPriority w:val="99"/>
    <w:rsid w:val="00580827"/>
    <w:pPr>
      <w:ind w:left="639" w:hanging="639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locked/>
    <w:rsid w:val="005808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detexto2">
    <w:name w:val="Body Text 2"/>
    <w:basedOn w:val="Normal"/>
    <w:link w:val="Corpodetexto2Char"/>
    <w:uiPriority w:val="99"/>
    <w:rsid w:val="00580827"/>
    <w:pPr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580827"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sid w:val="00580827"/>
    <w:pPr>
      <w:jc w:val="both"/>
    </w:pPr>
    <w:rPr>
      <w:rFonts w:ascii="Arial Rounded MT Bold" w:hAnsi="Arial Rounded MT Bold"/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5808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580827"/>
    <w:pPr>
      <w:tabs>
        <w:tab w:val="center" w:pos="4419"/>
        <w:tab w:val="right" w:pos="8838"/>
      </w:tabs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580827"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sid w:val="00580827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580827"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58082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uiPriority w:val="99"/>
    <w:rsid w:val="00580827"/>
    <w:pPr>
      <w:ind w:left="355" w:hanging="355"/>
      <w:jc w:val="both"/>
    </w:pPr>
    <w:rPr>
      <w:rFonts w:ascii="Arial" w:hAnsi="Arial"/>
      <w:sz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80827"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sid w:val="00580827"/>
    <w:rPr>
      <w:rFonts w:cs="Times New Roman"/>
      <w:color w:val="0000FF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580827"/>
    <w:rPr>
      <w:rFonts w:cs="Times New Roman"/>
      <w:sz w:val="20"/>
      <w:szCs w:val="20"/>
    </w:rPr>
  </w:style>
  <w:style w:type="character" w:customStyle="1" w:styleId="Hiperlink">
    <w:name w:val="Hiperlink"/>
    <w:uiPriority w:val="99"/>
    <w:rsid w:val="00580827"/>
    <w:rPr>
      <w:color w:val="0000FF"/>
      <w:u w:val="single"/>
    </w:rPr>
  </w:style>
  <w:style w:type="character" w:customStyle="1" w:styleId="pubtitle1">
    <w:name w:val="pubtitle1"/>
    <w:basedOn w:val="Fontepargpadro"/>
    <w:rsid w:val="00E21385"/>
    <w:rPr>
      <w:rFonts w:cs="Times New Roman"/>
      <w:b/>
      <w:bCs/>
      <w:sz w:val="36"/>
      <w:szCs w:val="36"/>
    </w:rPr>
  </w:style>
  <w:style w:type="character" w:styleId="HiperlinkVisitado">
    <w:name w:val="FollowedHyperlink"/>
    <w:basedOn w:val="Fontepargpadro"/>
    <w:uiPriority w:val="99"/>
    <w:semiHidden/>
    <w:unhideWhenUsed/>
    <w:rsid w:val="00A11AE0"/>
    <w:rPr>
      <w:rFonts w:cs="Times New Roman"/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934E2E"/>
    <w:pPr>
      <w:ind w:left="720"/>
      <w:contextualSpacing/>
    </w:pPr>
  </w:style>
  <w:style w:type="paragraph" w:styleId="NormalWeb">
    <w:name w:val="Normal (Web)"/>
    <w:basedOn w:val="Normal"/>
    <w:uiPriority w:val="99"/>
    <w:rsid w:val="00681F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rFonts w:ascii="Century Gothic" w:hAnsi="Century Gothic"/>
      <w:b/>
      <w:color w:val="000080"/>
      <w:sz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center"/>
      <w:outlineLvl w:val="1"/>
    </w:pPr>
    <w:rPr>
      <w:rFonts w:ascii="Century Gothic" w:hAnsi="Century Gothic"/>
      <w:color w:val="000080"/>
      <w:sz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jc w:val="center"/>
      <w:outlineLvl w:val="2"/>
    </w:pPr>
    <w:rPr>
      <w:rFonts w:ascii="AvantGarde Md BT" w:hAnsi="AvantGarde Md BT"/>
      <w:b/>
      <w:color w:val="000080"/>
      <w:sz w:val="36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before="40" w:after="40"/>
      <w:outlineLvl w:val="3"/>
    </w:pPr>
    <w:rPr>
      <w:smallCaps/>
      <w:sz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color w:val="000080"/>
      <w:sz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jc w:val="both"/>
      <w:outlineLvl w:val="6"/>
    </w:pPr>
    <w:rPr>
      <w:b/>
      <w:sz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both"/>
      <w:outlineLvl w:val="7"/>
    </w:pPr>
    <w:rPr>
      <w:b/>
      <w:u w:val="single"/>
    </w:rPr>
  </w:style>
  <w:style w:type="paragraph" w:styleId="Ttulo9">
    <w:name w:val="heading 9"/>
    <w:basedOn w:val="Normal"/>
    <w:next w:val="Normal"/>
    <w:link w:val="Ttulo9Char"/>
    <w:uiPriority w:val="99"/>
    <w:qFormat/>
    <w:pPr>
      <w:keepNext/>
      <w:jc w:val="both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Pr>
      <w:rFonts w:asciiTheme="majorHAnsi" w:eastAsiaTheme="majorEastAsia" w:hAnsiTheme="majorHAnsi"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ind w:left="639" w:hanging="639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 Rounded MT Bold" w:hAnsi="Arial Rounded MT Bold"/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uiPriority w:val="99"/>
    <w:pPr>
      <w:ind w:left="355" w:hanging="355"/>
      <w:jc w:val="both"/>
    </w:pPr>
    <w:rPr>
      <w:rFonts w:ascii="Arial" w:hAnsi="Arial"/>
      <w:sz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character" w:customStyle="1" w:styleId="Hiperlink">
    <w:name w:val="Hiperlink"/>
    <w:uiPriority w:val="99"/>
    <w:rPr>
      <w:color w:val="0000FF"/>
      <w:u w:val="single"/>
    </w:rPr>
  </w:style>
  <w:style w:type="character" w:customStyle="1" w:styleId="pubtitle1">
    <w:name w:val="pubtitle1"/>
    <w:basedOn w:val="Fontepargpadro"/>
    <w:rsid w:val="00E21385"/>
    <w:rPr>
      <w:rFonts w:cs="Times New Roman"/>
      <w:b/>
      <w:bCs/>
      <w:sz w:val="36"/>
      <w:szCs w:val="36"/>
    </w:rPr>
  </w:style>
  <w:style w:type="character" w:styleId="HiperlinkVisitado">
    <w:name w:val="FollowedHyperlink"/>
    <w:basedOn w:val="Fontepargpadro"/>
    <w:uiPriority w:val="99"/>
    <w:semiHidden/>
    <w:unhideWhenUsed/>
    <w:rsid w:val="00A11AE0"/>
    <w:rPr>
      <w:rFonts w:cs="Times New Roman"/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934E2E"/>
    <w:pPr>
      <w:ind w:left="720"/>
      <w:contextualSpacing/>
    </w:pPr>
  </w:style>
  <w:style w:type="paragraph" w:styleId="NormalWeb">
    <w:name w:val="Normal (Web)"/>
    <w:basedOn w:val="Normal"/>
    <w:uiPriority w:val="99"/>
    <w:rsid w:val="00681F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6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1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2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7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4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3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7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9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0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5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3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4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9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7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4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6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521</Words>
  <Characters>3094</Characters>
  <Application>Microsoft Office Word</Application>
  <DocSecurity>4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UESC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Thamires Quadros Froes</dc:creator>
  <cp:lastModifiedBy>fssantos</cp:lastModifiedBy>
  <cp:revision>2</cp:revision>
  <cp:lastPrinted>2009-05-21T13:44:00Z</cp:lastPrinted>
  <dcterms:created xsi:type="dcterms:W3CDTF">2019-12-18T17:36:00Z</dcterms:created>
  <dcterms:modified xsi:type="dcterms:W3CDTF">2019-12-18T17:36:00Z</dcterms:modified>
</cp:coreProperties>
</file>