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86" w:rsidRDefault="00062386"/>
    <w:p w:rsidR="00062386" w:rsidRDefault="00062386">
      <w:pPr>
        <w:pStyle w:val="Ttulo3"/>
        <w:rPr>
          <w:rFonts w:ascii="Times New Roman" w:hAnsi="Times New Roman"/>
          <w:color w:val="auto"/>
          <w:sz w:val="22"/>
          <w:u w:val="single"/>
        </w:rPr>
      </w:pPr>
      <w:r>
        <w:rPr>
          <w:rFonts w:ascii="Times New Roman" w:hAnsi="Times New Roman"/>
          <w:color w:val="auto"/>
          <w:sz w:val="22"/>
          <w:u w:val="single"/>
        </w:rPr>
        <w:t>PROGRAMA DE DISCIPLINA</w:t>
      </w:r>
    </w:p>
    <w:p w:rsidR="00062386" w:rsidRDefault="0006238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276"/>
        <w:gridCol w:w="1418"/>
        <w:gridCol w:w="1417"/>
        <w:gridCol w:w="851"/>
        <w:gridCol w:w="1134"/>
        <w:gridCol w:w="1275"/>
      </w:tblGrid>
      <w:tr w:rsidR="00062386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Default="00062386">
            <w:pPr>
              <w:spacing w:before="20" w:after="20"/>
              <w:rPr>
                <w:b/>
              </w:rPr>
            </w:pPr>
            <w:r>
              <w:rPr>
                <w:b/>
              </w:rPr>
              <w:t>CÓDIGO: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Default="00A773D5">
            <w:pPr>
              <w:pStyle w:val="Ttulo4"/>
              <w:rPr>
                <w:b/>
                <w:sz w:val="20"/>
              </w:rPr>
            </w:pPr>
            <w:r w:rsidRPr="00A773D5">
              <w:rPr>
                <w:b/>
                <w:sz w:val="20"/>
              </w:rPr>
              <w:t>FCH091</w:t>
            </w:r>
          </w:p>
        </w:tc>
      </w:tr>
      <w:tr w:rsidR="00062386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Default="00062386">
            <w:pPr>
              <w:spacing w:before="20" w:after="20"/>
              <w:rPr>
                <w:b/>
              </w:rPr>
            </w:pPr>
            <w:r>
              <w:rPr>
                <w:b/>
              </w:rPr>
              <w:t>DISCIPLINA: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Pr="002547A2" w:rsidRDefault="00301F10" w:rsidP="002547A2">
            <w:pPr>
              <w:spacing w:before="40" w:after="40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Metodologia de Pesquisa</w:t>
            </w:r>
            <w:r w:rsidR="00E219C1">
              <w:rPr>
                <w:b/>
                <w:smallCaps/>
              </w:rPr>
              <w:t xml:space="preserve"> Em Ciências Biológicas</w:t>
            </w:r>
          </w:p>
        </w:tc>
      </w:tr>
      <w:tr w:rsidR="00062386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Default="00062386">
            <w:pPr>
              <w:spacing w:before="20" w:after="20"/>
              <w:rPr>
                <w:b/>
              </w:rPr>
            </w:pPr>
            <w:r>
              <w:rPr>
                <w:b/>
              </w:rPr>
              <w:t>PRÉ-REQUISITOS: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Default="00062386" w:rsidP="002547A2">
            <w:pPr>
              <w:spacing w:before="40" w:after="40"/>
              <w:jc w:val="both"/>
              <w:rPr>
                <w:b/>
                <w:smallCaps/>
              </w:rPr>
            </w:pPr>
          </w:p>
        </w:tc>
      </w:tr>
      <w:tr w:rsidR="00062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shd w:val="clear" w:color="FFFF00" w:fill="auto"/>
          </w:tcPr>
          <w:p w:rsidR="00062386" w:rsidRDefault="00062386">
            <w:pPr>
              <w:spacing w:before="20" w:after="20"/>
              <w:rPr>
                <w:b/>
              </w:rPr>
            </w:pPr>
            <w:r>
              <w:rPr>
                <w:b/>
              </w:rPr>
              <w:t>CARGA HORÁRIA</w:t>
            </w:r>
          </w:p>
        </w:tc>
        <w:tc>
          <w:tcPr>
            <w:tcW w:w="1276" w:type="dxa"/>
            <w:tcBorders>
              <w:right w:val="nil"/>
            </w:tcBorders>
            <w:shd w:val="clear" w:color="FFFF00" w:fill="auto"/>
          </w:tcPr>
          <w:p w:rsidR="00062386" w:rsidRDefault="00062386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TEÓRICA:</w:t>
            </w:r>
          </w:p>
        </w:tc>
        <w:tc>
          <w:tcPr>
            <w:tcW w:w="1418" w:type="dxa"/>
            <w:tcBorders>
              <w:left w:val="nil"/>
            </w:tcBorders>
            <w:shd w:val="clear" w:color="FFFF00" w:fill="auto"/>
          </w:tcPr>
          <w:p w:rsidR="00062386" w:rsidRDefault="00301F10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60</w:t>
            </w:r>
          </w:p>
        </w:tc>
        <w:tc>
          <w:tcPr>
            <w:tcW w:w="1417" w:type="dxa"/>
            <w:tcBorders>
              <w:right w:val="nil"/>
            </w:tcBorders>
            <w:shd w:val="clear" w:color="FFFF00" w:fill="auto"/>
          </w:tcPr>
          <w:p w:rsidR="00062386" w:rsidRDefault="00062386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PRÁTICA:</w:t>
            </w:r>
          </w:p>
        </w:tc>
        <w:tc>
          <w:tcPr>
            <w:tcW w:w="851" w:type="dxa"/>
            <w:tcBorders>
              <w:left w:val="nil"/>
            </w:tcBorders>
            <w:shd w:val="clear" w:color="FFFF00" w:fill="auto"/>
          </w:tcPr>
          <w:p w:rsidR="00062386" w:rsidRDefault="002547A2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shd w:val="clear" w:color="FFFF00" w:fill="auto"/>
          </w:tcPr>
          <w:p w:rsidR="00062386" w:rsidRDefault="00062386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TOTAL:</w:t>
            </w:r>
          </w:p>
        </w:tc>
        <w:tc>
          <w:tcPr>
            <w:tcW w:w="1275" w:type="dxa"/>
            <w:tcBorders>
              <w:left w:val="nil"/>
            </w:tcBorders>
            <w:shd w:val="clear" w:color="FFFF00" w:fill="auto"/>
          </w:tcPr>
          <w:p w:rsidR="00062386" w:rsidRDefault="00301F10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60</w:t>
            </w:r>
          </w:p>
        </w:tc>
      </w:tr>
      <w:tr w:rsidR="000623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bottom w:val="nil"/>
            </w:tcBorders>
            <w:shd w:val="clear" w:color="FFFF00" w:fill="auto"/>
          </w:tcPr>
          <w:p w:rsidR="00062386" w:rsidRDefault="00062386">
            <w:pPr>
              <w:spacing w:before="20" w:after="20"/>
              <w:rPr>
                <w:b/>
              </w:rPr>
            </w:pPr>
            <w:r>
              <w:rPr>
                <w:b/>
              </w:rPr>
              <w:t>CRÉDITO:</w:t>
            </w:r>
          </w:p>
        </w:tc>
        <w:tc>
          <w:tcPr>
            <w:tcW w:w="1276" w:type="dxa"/>
            <w:tcBorders>
              <w:right w:val="nil"/>
            </w:tcBorders>
            <w:shd w:val="clear" w:color="FFFF00" w:fill="auto"/>
          </w:tcPr>
          <w:p w:rsidR="00062386" w:rsidRDefault="00062386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TEÓRICA:</w:t>
            </w:r>
          </w:p>
        </w:tc>
        <w:tc>
          <w:tcPr>
            <w:tcW w:w="1418" w:type="dxa"/>
            <w:tcBorders>
              <w:left w:val="nil"/>
            </w:tcBorders>
            <w:shd w:val="clear" w:color="FFFF00" w:fill="auto"/>
          </w:tcPr>
          <w:p w:rsidR="00062386" w:rsidRDefault="00301F10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4</w:t>
            </w:r>
          </w:p>
        </w:tc>
        <w:tc>
          <w:tcPr>
            <w:tcW w:w="1417" w:type="dxa"/>
            <w:tcBorders>
              <w:right w:val="nil"/>
            </w:tcBorders>
            <w:shd w:val="clear" w:color="FFFF00" w:fill="auto"/>
          </w:tcPr>
          <w:p w:rsidR="00062386" w:rsidRDefault="00062386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PRÁTICA:</w:t>
            </w:r>
          </w:p>
        </w:tc>
        <w:tc>
          <w:tcPr>
            <w:tcW w:w="851" w:type="dxa"/>
            <w:tcBorders>
              <w:left w:val="nil"/>
            </w:tcBorders>
            <w:shd w:val="clear" w:color="FFFF00" w:fill="auto"/>
          </w:tcPr>
          <w:p w:rsidR="00062386" w:rsidRDefault="002547A2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shd w:val="clear" w:color="FFFF00" w:fill="auto"/>
          </w:tcPr>
          <w:p w:rsidR="00062386" w:rsidRDefault="00062386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TOTAL:</w:t>
            </w:r>
          </w:p>
        </w:tc>
        <w:tc>
          <w:tcPr>
            <w:tcW w:w="1275" w:type="dxa"/>
            <w:tcBorders>
              <w:left w:val="nil"/>
            </w:tcBorders>
            <w:shd w:val="clear" w:color="FFFF00" w:fill="auto"/>
          </w:tcPr>
          <w:p w:rsidR="00062386" w:rsidRDefault="00A9674C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4</w:t>
            </w:r>
          </w:p>
        </w:tc>
      </w:tr>
      <w:tr w:rsidR="0006238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  <w:shd w:val="clear" w:color="FFFF00" w:fill="auto"/>
          </w:tcPr>
          <w:p w:rsidR="00062386" w:rsidRDefault="00062386">
            <w:pPr>
              <w:spacing w:before="20" w:after="20"/>
              <w:rPr>
                <w:b/>
              </w:rPr>
            </w:pPr>
            <w:r>
              <w:rPr>
                <w:b/>
              </w:rPr>
              <w:t>PROFESSOR (A):</w:t>
            </w:r>
          </w:p>
        </w:tc>
        <w:tc>
          <w:tcPr>
            <w:tcW w:w="7371" w:type="dxa"/>
            <w:gridSpan w:val="6"/>
            <w:tcBorders>
              <w:bottom w:val="nil"/>
            </w:tcBorders>
            <w:shd w:val="clear" w:color="FFFF00" w:fill="auto"/>
          </w:tcPr>
          <w:p w:rsidR="00062386" w:rsidRDefault="002547A2">
            <w:pPr>
              <w:spacing w:before="40" w:after="40"/>
              <w:rPr>
                <w:b/>
                <w:smallCaps/>
              </w:rPr>
            </w:pPr>
            <w:r>
              <w:rPr>
                <w:b/>
                <w:smallCaps/>
              </w:rPr>
              <w:t>Fabienne Micheli</w:t>
            </w:r>
          </w:p>
        </w:tc>
      </w:tr>
      <w:tr w:rsidR="0006238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</w:tcBorders>
            <w:shd w:val="clear" w:color="FFFF00" w:fill="auto"/>
          </w:tcPr>
          <w:p w:rsidR="00062386" w:rsidRDefault="00062386">
            <w:pPr>
              <w:spacing w:before="20" w:after="20"/>
              <w:rPr>
                <w:b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</w:tcBorders>
            <w:shd w:val="clear" w:color="FFFF00" w:fill="auto"/>
          </w:tcPr>
          <w:p w:rsidR="00135676" w:rsidRDefault="00135676" w:rsidP="005C5CC1">
            <w:pPr>
              <w:spacing w:before="40" w:after="40"/>
              <w:rPr>
                <w:smallCaps/>
              </w:rPr>
            </w:pPr>
          </w:p>
        </w:tc>
      </w:tr>
      <w:tr w:rsidR="00062386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Default="00062386">
            <w:pPr>
              <w:spacing w:before="20" w:after="20"/>
              <w:rPr>
                <w:b/>
              </w:rPr>
            </w:pPr>
            <w:r>
              <w:rPr>
                <w:b/>
              </w:rPr>
              <w:t>EMENTA: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691C71" w:rsidRDefault="00691C71" w:rsidP="00691C71">
            <w:pPr>
              <w:jc w:val="both"/>
            </w:pPr>
            <w:r>
              <w:t>Metodologia de Pesquisa</w:t>
            </w:r>
            <w:r w:rsidR="00C7400E">
              <w:t>: e</w:t>
            </w:r>
            <w:r>
              <w:t>studo na Universidade</w:t>
            </w:r>
            <w:r w:rsidR="00C7400E">
              <w:t>;</w:t>
            </w:r>
            <w:r>
              <w:t xml:space="preserve"> </w:t>
            </w:r>
            <w:r w:rsidR="00C7400E">
              <w:t>c</w:t>
            </w:r>
            <w:r>
              <w:t>iência e conhecimento científico</w:t>
            </w:r>
            <w:r w:rsidR="00C7400E">
              <w:t>; m</w:t>
            </w:r>
            <w:r>
              <w:t>étodos científicos</w:t>
            </w:r>
            <w:r w:rsidR="00C7400E">
              <w:t>; f</w:t>
            </w:r>
            <w:r>
              <w:t>atos, leis, teorias em pesquisa, hipóteses, vari</w:t>
            </w:r>
            <w:r w:rsidR="00390E99">
              <w:t>á</w:t>
            </w:r>
            <w:r>
              <w:t>veis</w:t>
            </w:r>
            <w:r w:rsidR="00C7400E">
              <w:t>; r</w:t>
            </w:r>
            <w:r>
              <w:t>edação de projeto de pesquisa e de dissertação/tese</w:t>
            </w:r>
            <w:r w:rsidR="00C7400E">
              <w:t>.</w:t>
            </w:r>
            <w:r>
              <w:t xml:space="preserve"> Ética e fraudes em pesquisa</w:t>
            </w:r>
            <w:r w:rsidR="00C7400E">
              <w:t>: é</w:t>
            </w:r>
            <w:r>
              <w:t>tica em pesquisa</w:t>
            </w:r>
            <w:r w:rsidR="00C7400E">
              <w:t>; f</w:t>
            </w:r>
            <w:r>
              <w:t>raudes em pesquisa e em publicação de resultados</w:t>
            </w:r>
            <w:r w:rsidR="00C7400E">
              <w:t xml:space="preserve">. </w:t>
            </w:r>
            <w:r>
              <w:t>Valorização dos resultados de pesquisa</w:t>
            </w:r>
            <w:r w:rsidR="00C7400E">
              <w:t>: a</w:t>
            </w:r>
            <w:r>
              <w:t>presentação em congresso</w:t>
            </w:r>
            <w:r w:rsidR="00C7400E">
              <w:t>; p</w:t>
            </w:r>
            <w:r>
              <w:t>atentes</w:t>
            </w:r>
            <w:r w:rsidR="00C7400E">
              <w:t>; r</w:t>
            </w:r>
            <w:r>
              <w:t>edação de artigos científicos</w:t>
            </w:r>
            <w:r w:rsidR="00C7400E">
              <w:t>.</w:t>
            </w:r>
          </w:p>
          <w:p w:rsidR="008636D9" w:rsidRPr="008636D9" w:rsidRDefault="008636D9" w:rsidP="00A81E3D">
            <w:pPr>
              <w:jc w:val="both"/>
            </w:pPr>
          </w:p>
        </w:tc>
      </w:tr>
      <w:tr w:rsidR="00062386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Default="00062386">
            <w:pPr>
              <w:spacing w:before="20" w:after="20"/>
              <w:rPr>
                <w:b/>
              </w:rPr>
            </w:pPr>
            <w:r>
              <w:rPr>
                <w:b/>
              </w:rPr>
              <w:t>OBJETIVOS: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1815E4" w:rsidRDefault="00D0627E">
            <w:pPr>
              <w:jc w:val="both"/>
            </w:pPr>
            <w:r>
              <w:t xml:space="preserve">1. </w:t>
            </w:r>
            <w:r w:rsidR="00A81E3D">
              <w:t>Transmitir</w:t>
            </w:r>
            <w:r w:rsidR="0063793E">
              <w:t xml:space="preserve"> </w:t>
            </w:r>
            <w:r w:rsidR="00A81E3D">
              <w:t>os conhecimentos básicos</w:t>
            </w:r>
            <w:r w:rsidR="0063793E">
              <w:t xml:space="preserve"> da metodologia de pesquisa: dos conceitos teóricos histórico-filosófico-científico</w:t>
            </w:r>
            <w:r w:rsidR="007E0345">
              <w:t>s</w:t>
            </w:r>
            <w:r w:rsidR="0063793E">
              <w:t xml:space="preserve"> à aplicação prática destes através da </w:t>
            </w:r>
            <w:r w:rsidR="00B15027">
              <w:t>organização</w:t>
            </w:r>
            <w:r w:rsidR="0063793E">
              <w:t xml:space="preserve"> de documentos científicos (pro</w:t>
            </w:r>
            <w:r w:rsidR="00724D88">
              <w:t xml:space="preserve">jetos, </w:t>
            </w:r>
            <w:r>
              <w:t>disser</w:t>
            </w:r>
            <w:r w:rsidR="00390E99">
              <w:t>t</w:t>
            </w:r>
            <w:r>
              <w:t>ação/</w:t>
            </w:r>
            <w:r w:rsidR="00724D88">
              <w:t xml:space="preserve">tese, artigos). </w:t>
            </w:r>
          </w:p>
          <w:p w:rsidR="001815E4" w:rsidRDefault="00D0627E">
            <w:pPr>
              <w:jc w:val="both"/>
            </w:pPr>
            <w:r>
              <w:t xml:space="preserve">2. </w:t>
            </w:r>
            <w:r w:rsidR="00A81E3D">
              <w:t>Fornecer</w:t>
            </w:r>
            <w:r w:rsidR="00724D88">
              <w:t xml:space="preserve"> </w:t>
            </w:r>
            <w:r w:rsidR="00A81E3D">
              <w:t xml:space="preserve">o </w:t>
            </w:r>
            <w:r w:rsidR="00724D88">
              <w:t xml:space="preserve">conhecimento dos limites </w:t>
            </w:r>
            <w:r w:rsidR="00B556AF">
              <w:t>éticos e morais da pesquisa e da valorização desta.</w:t>
            </w:r>
          </w:p>
          <w:p w:rsidR="001815E4" w:rsidRDefault="00D0627E">
            <w:pPr>
              <w:jc w:val="both"/>
            </w:pPr>
            <w:r>
              <w:t xml:space="preserve">3. </w:t>
            </w:r>
            <w:r w:rsidR="00A81E3D">
              <w:t>Ensinar</w:t>
            </w:r>
            <w:r w:rsidR="00B556AF">
              <w:t xml:space="preserve"> a v</w:t>
            </w:r>
            <w:r w:rsidR="00C05105">
              <w:t>alorizar</w:t>
            </w:r>
            <w:r w:rsidR="00B556AF">
              <w:t xml:space="preserve"> </w:t>
            </w:r>
            <w:r w:rsidR="00A81E3D">
              <w:t>os</w:t>
            </w:r>
            <w:r w:rsidR="00B556AF">
              <w:t xml:space="preserve"> resultados em particular</w:t>
            </w:r>
            <w:r w:rsidR="007E0345">
              <w:t xml:space="preserve"> na forma de redação de artigos científicos</w:t>
            </w:r>
            <w:r w:rsidR="00724D88">
              <w:t>.</w:t>
            </w:r>
          </w:p>
          <w:p w:rsidR="00062386" w:rsidRPr="00A81E3D" w:rsidRDefault="00D0627E">
            <w:pPr>
              <w:jc w:val="both"/>
            </w:pPr>
            <w:r>
              <w:t xml:space="preserve">4. </w:t>
            </w:r>
            <w:r w:rsidR="00A81E3D">
              <w:t xml:space="preserve">Reforçar </w:t>
            </w:r>
            <w:r w:rsidR="00A81E3D" w:rsidRPr="00A81E3D">
              <w:t>os conceitos de pensamento científico, planejamento e análise de experimentos, leitura científica e apresentação de artigos científicos.</w:t>
            </w:r>
          </w:p>
          <w:p w:rsidR="00062386" w:rsidRDefault="00062386">
            <w:pPr>
              <w:jc w:val="both"/>
            </w:pPr>
          </w:p>
        </w:tc>
      </w:tr>
      <w:tr w:rsidR="00062386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Default="00062386">
            <w:pPr>
              <w:spacing w:before="20" w:after="20"/>
              <w:rPr>
                <w:b/>
              </w:rPr>
            </w:pPr>
            <w:r>
              <w:rPr>
                <w:b/>
              </w:rPr>
              <w:t>METODOLOGIA: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5B4BA2" w:rsidRPr="005B4BA2" w:rsidRDefault="005B4BA2" w:rsidP="00913FDA">
            <w:pPr>
              <w:jc w:val="both"/>
            </w:pPr>
            <w:r w:rsidRPr="005B4BA2">
              <w:rPr>
                <w:rFonts w:ascii="(Utiliser une police de caractè" w:hAnsi="(Utiliser une police de caractè"/>
              </w:rPr>
              <w:t>Serão utilizadas estratégias de ensino diversificadas: aulas ex</w:t>
            </w:r>
            <w:r>
              <w:rPr>
                <w:rFonts w:ascii="(Utiliser une police de caractè" w:hAnsi="(Utiliser une police de caractè"/>
              </w:rPr>
              <w:t>positivas;  estudos de caso;</w:t>
            </w:r>
            <w:r w:rsidRPr="005B4BA2">
              <w:rPr>
                <w:rFonts w:ascii="(Utiliser une police de caractè" w:hAnsi="(Utiliser une police de caractè"/>
              </w:rPr>
              <w:t xml:space="preserve"> pesquisas bibliográficas;</w:t>
            </w:r>
            <w:r w:rsidRPr="002C093C">
              <w:t xml:space="preserve"> estudos dirigidos e seminários para discussão de artigos científicos</w:t>
            </w:r>
            <w:r w:rsidRPr="005B4BA2">
              <w:rPr>
                <w:rFonts w:ascii="(Utiliser une police de caractè" w:hAnsi="(Utiliser une police de caractè"/>
              </w:rPr>
              <w:t>.</w:t>
            </w:r>
          </w:p>
          <w:p w:rsidR="00062386" w:rsidRDefault="00062386" w:rsidP="002C093C">
            <w:pPr>
              <w:jc w:val="both"/>
            </w:pPr>
          </w:p>
        </w:tc>
      </w:tr>
      <w:tr w:rsidR="00062386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Default="00062386">
            <w:pPr>
              <w:spacing w:before="20" w:after="20"/>
              <w:rPr>
                <w:b/>
              </w:rPr>
            </w:pPr>
            <w:r>
              <w:rPr>
                <w:b/>
              </w:rPr>
              <w:t>AVALIAÇÃO: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5B4BA2" w:rsidRPr="005B4BA2" w:rsidRDefault="005B4BA2" w:rsidP="00C61BB9">
            <w:pPr>
              <w:pStyle w:val="Corpodetexto2"/>
              <w:rPr>
                <w:sz w:val="20"/>
              </w:rPr>
            </w:pPr>
            <w:r w:rsidRPr="005B4BA2">
              <w:rPr>
                <w:sz w:val="20"/>
              </w:rPr>
              <w:t xml:space="preserve">A verificação da aprendizagem (avaliação) será feita desdobrando-se os objetivos </w:t>
            </w:r>
            <w:smartTag w:uri="urn:schemas-microsoft-com:office:smarttags" w:element="PersonName">
              <w:smartTagPr>
                <w:attr w:name="ProductID" w:val="EM QUESTￕES QUE ABRANJAM"/>
              </w:smartTagPr>
              <w:r w:rsidRPr="005B4BA2">
                <w:rPr>
                  <w:sz w:val="20"/>
                </w:rPr>
                <w:t>em questões que abranjam</w:t>
              </w:r>
            </w:smartTag>
            <w:r w:rsidRPr="005B4BA2">
              <w:rPr>
                <w:sz w:val="20"/>
              </w:rPr>
              <w:t xml:space="preserve"> o conteúdo ministrado e permitam ao aluno manipular esse conteúdo nos diferentes níveis cognitivos. Os instrumentos de avaliação constarão de: provas escritas individuais; trabalhos escritos e estudos dirigidos (questionários); discussão de </w:t>
            </w:r>
            <w:r>
              <w:rPr>
                <w:sz w:val="20"/>
              </w:rPr>
              <w:t>textos e artigos</w:t>
            </w:r>
            <w:r w:rsidRPr="005B4BA2">
              <w:rPr>
                <w:sz w:val="20"/>
              </w:rPr>
              <w:t xml:space="preserve"> científicos previamente lidos extra-classe pelos alunos;  estudos de casos</w:t>
            </w:r>
            <w:r w:rsidR="00390E99">
              <w:rPr>
                <w:sz w:val="20"/>
              </w:rPr>
              <w:t>;</w:t>
            </w:r>
            <w:r w:rsidRPr="005B4BA2">
              <w:rPr>
                <w:sz w:val="20"/>
              </w:rPr>
              <w:t xml:space="preserve"> seminários e revisões; participação nas discussões</w:t>
            </w:r>
            <w:r w:rsidR="00390E99">
              <w:rPr>
                <w:sz w:val="20"/>
              </w:rPr>
              <w:t>;</w:t>
            </w:r>
            <w:r w:rsidRPr="005B4BA2">
              <w:rPr>
                <w:sz w:val="20"/>
              </w:rPr>
              <w:t xml:space="preserve"> avaliação inter-pares e auto-avaliação.</w:t>
            </w:r>
          </w:p>
          <w:p w:rsidR="002C093C" w:rsidRPr="002C093C" w:rsidRDefault="002C093C" w:rsidP="00C61BB9">
            <w:pPr>
              <w:pStyle w:val="Corpodetexto2"/>
              <w:rPr>
                <w:sz w:val="20"/>
              </w:rPr>
            </w:pPr>
          </w:p>
        </w:tc>
      </w:tr>
      <w:tr w:rsidR="00062386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Default="00062386">
            <w:pPr>
              <w:spacing w:before="20" w:after="20"/>
              <w:rPr>
                <w:b/>
              </w:rPr>
            </w:pPr>
            <w:r>
              <w:rPr>
                <w:b/>
              </w:rPr>
              <w:t>CONTEÚDO PROGRAMÁTICO:</w:t>
            </w:r>
          </w:p>
          <w:p w:rsidR="00062386" w:rsidRDefault="00062386">
            <w:pPr>
              <w:spacing w:before="20" w:after="20"/>
              <w:rPr>
                <w:b/>
              </w:rPr>
            </w:pPr>
          </w:p>
        </w:tc>
        <w:tc>
          <w:tcPr>
            <w:tcW w:w="7371" w:type="dxa"/>
            <w:gridSpan w:val="6"/>
            <w:shd w:val="clear" w:color="FFFF00" w:fill="auto"/>
          </w:tcPr>
          <w:p w:rsidR="005C5CC1" w:rsidRPr="005C5CC1" w:rsidRDefault="005C5CC1" w:rsidP="008636D9">
            <w:pPr>
              <w:jc w:val="both"/>
              <w:rPr>
                <w:u w:val="single"/>
              </w:rPr>
            </w:pPr>
            <w:r>
              <w:t>Os conteúdos serão organizados em três unidades temáticas, a partir dos objetivos da disciplima:</w:t>
            </w:r>
          </w:p>
          <w:p w:rsidR="005C5CC1" w:rsidRDefault="005C5CC1" w:rsidP="008636D9">
            <w:pPr>
              <w:jc w:val="both"/>
            </w:pPr>
          </w:p>
          <w:p w:rsidR="005C5CC1" w:rsidRDefault="009D270E" w:rsidP="008636D9">
            <w:pPr>
              <w:jc w:val="both"/>
            </w:pPr>
            <w:r>
              <w:t xml:space="preserve">Unidade I: </w:t>
            </w:r>
            <w:r w:rsidR="00B96245">
              <w:t>Metodologia de Pesquisa</w:t>
            </w:r>
          </w:p>
          <w:p w:rsidR="008636D9" w:rsidRDefault="00B96245" w:rsidP="008636D9">
            <w:pPr>
              <w:jc w:val="both"/>
            </w:pPr>
            <w:r>
              <w:t>1.</w:t>
            </w:r>
            <w:r w:rsidR="008636D9">
              <w:t xml:space="preserve"> Estudo na Universidade</w:t>
            </w:r>
          </w:p>
          <w:p w:rsidR="008636D9" w:rsidRDefault="00B96245" w:rsidP="008636D9">
            <w:pPr>
              <w:jc w:val="both"/>
            </w:pPr>
            <w:r>
              <w:t xml:space="preserve">2. </w:t>
            </w:r>
            <w:r w:rsidR="008636D9">
              <w:t>Ciência e conhecimento científico</w:t>
            </w:r>
          </w:p>
          <w:p w:rsidR="00B96245" w:rsidRDefault="00B96245" w:rsidP="008636D9">
            <w:pPr>
              <w:jc w:val="both"/>
            </w:pPr>
            <w:r>
              <w:t xml:space="preserve">3. </w:t>
            </w:r>
            <w:r w:rsidR="008636D9">
              <w:t>M</w:t>
            </w:r>
            <w:r w:rsidR="007C3610">
              <w:t>é</w:t>
            </w:r>
            <w:r w:rsidR="008636D9">
              <w:t>todos científicos</w:t>
            </w:r>
          </w:p>
          <w:p w:rsidR="008636D9" w:rsidRDefault="00B96245" w:rsidP="008636D9">
            <w:pPr>
              <w:jc w:val="both"/>
            </w:pPr>
            <w:r>
              <w:t>4.</w:t>
            </w:r>
            <w:r w:rsidR="008636D9">
              <w:t xml:space="preserve"> Fatos, leis, teorias em pesquisa</w:t>
            </w:r>
            <w:r>
              <w:t>, h</w:t>
            </w:r>
            <w:r w:rsidR="008636D9">
              <w:t>ipóteses, variaveis</w:t>
            </w:r>
          </w:p>
          <w:p w:rsidR="008636D9" w:rsidRDefault="00B96245" w:rsidP="008636D9">
            <w:pPr>
              <w:jc w:val="both"/>
            </w:pPr>
            <w:r>
              <w:t>5. Redação de projeto de pesquisa e de dissertação/tese</w:t>
            </w:r>
          </w:p>
          <w:p w:rsidR="00B96245" w:rsidRDefault="00B96245" w:rsidP="008636D9">
            <w:pPr>
              <w:jc w:val="both"/>
            </w:pPr>
          </w:p>
          <w:p w:rsidR="008636D9" w:rsidRDefault="009D270E" w:rsidP="008636D9">
            <w:pPr>
              <w:jc w:val="both"/>
            </w:pPr>
            <w:r>
              <w:t xml:space="preserve">Unidade 2: </w:t>
            </w:r>
            <w:r w:rsidR="008636D9">
              <w:t>Ética e fraudes em pesquisa</w:t>
            </w:r>
          </w:p>
          <w:p w:rsidR="00B96245" w:rsidRDefault="00B96245" w:rsidP="008636D9">
            <w:pPr>
              <w:jc w:val="both"/>
            </w:pPr>
            <w:r>
              <w:t>1. Etica em pesquisa</w:t>
            </w:r>
          </w:p>
          <w:p w:rsidR="00B96245" w:rsidRDefault="00B96245" w:rsidP="008636D9">
            <w:pPr>
              <w:jc w:val="both"/>
            </w:pPr>
            <w:r>
              <w:t>2. Fraudes em pesquisa e em publicação de resultados</w:t>
            </w:r>
          </w:p>
          <w:p w:rsidR="009D270E" w:rsidRDefault="009D270E" w:rsidP="008636D9">
            <w:pPr>
              <w:jc w:val="both"/>
            </w:pPr>
          </w:p>
          <w:p w:rsidR="009D270E" w:rsidRDefault="009D270E" w:rsidP="008636D9">
            <w:pPr>
              <w:jc w:val="both"/>
            </w:pPr>
            <w:r>
              <w:t>Unidade 3: Valorização dos resultados de pesquisa</w:t>
            </w:r>
          </w:p>
          <w:p w:rsidR="009D270E" w:rsidRDefault="008636D9" w:rsidP="008636D9">
            <w:pPr>
              <w:jc w:val="both"/>
            </w:pPr>
            <w:r>
              <w:t xml:space="preserve">- </w:t>
            </w:r>
            <w:r w:rsidR="009D270E">
              <w:t>Apresentação em congresso: resumo, poster, comunicação oral</w:t>
            </w:r>
          </w:p>
          <w:p w:rsidR="009D270E" w:rsidRDefault="009D270E" w:rsidP="008636D9">
            <w:pPr>
              <w:jc w:val="both"/>
            </w:pPr>
            <w:r>
              <w:t>- Patentes</w:t>
            </w:r>
          </w:p>
          <w:p w:rsidR="008636D9" w:rsidRDefault="009D270E" w:rsidP="008636D9">
            <w:pPr>
              <w:jc w:val="both"/>
            </w:pPr>
            <w:r>
              <w:t>- Redação de artigos científicos: dos resultados obtidos à pós-submissão do artigo</w:t>
            </w:r>
          </w:p>
          <w:p w:rsidR="00105098" w:rsidRDefault="00105098" w:rsidP="009D270E">
            <w:pPr>
              <w:jc w:val="both"/>
            </w:pPr>
          </w:p>
        </w:tc>
      </w:tr>
      <w:tr w:rsidR="00062386" w:rsidRPr="00D871B5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Default="00062386">
            <w:pPr>
              <w:spacing w:before="20" w:after="20"/>
              <w:rPr>
                <w:b/>
              </w:rPr>
            </w:pPr>
            <w:r>
              <w:rPr>
                <w:b/>
              </w:rPr>
              <w:lastRenderedPageBreak/>
              <w:t>REFERÊNCIA BIBLIOGRÁFICA: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Default="00545264" w:rsidP="00A52D55">
            <w:pPr>
              <w:jc w:val="both"/>
            </w:pPr>
            <w:r>
              <w:t>- Lakatos EM, Marconi MA. 1991. Metodologia científica. 2ª ed. Editora Atlas S.A., São Paulo, Brasil.</w:t>
            </w:r>
          </w:p>
          <w:p w:rsidR="00545264" w:rsidRDefault="00545264" w:rsidP="00A52D55">
            <w:pPr>
              <w:jc w:val="both"/>
            </w:pPr>
            <w:r>
              <w:t>- de Carvalho MC. 1995. Construindo o saber: metodologia científica - Fundamentos e técnicas. 5ª ed. Papirus Editora, Campinas, São Paulo, Brasil.</w:t>
            </w:r>
          </w:p>
          <w:p w:rsidR="00545264" w:rsidRDefault="00545264" w:rsidP="00A52D55">
            <w:pPr>
              <w:jc w:val="both"/>
            </w:pPr>
            <w:r>
              <w:t xml:space="preserve">- Salomon DV. </w:t>
            </w:r>
            <w:smartTag w:uri="urn:schemas-microsoft-com:office:smarttags" w:element="metricconverter">
              <w:smartTagPr>
                <w:attr w:name="ProductID" w:val="2006. A"/>
              </w:smartTagPr>
              <w:r>
                <w:t>2006. A</w:t>
              </w:r>
            </w:smartTag>
            <w:r>
              <w:t xml:space="preserve"> </w:t>
            </w:r>
            <w:r w:rsidR="0045409B">
              <w:t>m</w:t>
            </w:r>
            <w:r>
              <w:t xml:space="preserve">aravilhosa </w:t>
            </w:r>
            <w:r w:rsidR="0045409B">
              <w:t>i</w:t>
            </w:r>
            <w:r>
              <w:t>ncerteza: ensaio de metodologia dialética sobre a problematização no processo de pensar, pesquisar, criar. 2ª ed. Martin Fontes, São Paulo, Brasil.</w:t>
            </w:r>
          </w:p>
          <w:p w:rsidR="00D871B5" w:rsidRDefault="00D871B5" w:rsidP="00A52D55">
            <w:pPr>
              <w:jc w:val="both"/>
            </w:pPr>
            <w:r w:rsidRPr="00D871B5">
              <w:rPr>
                <w:lang w:val="it-IT"/>
              </w:rPr>
              <w:t>- Cervo AL</w:t>
            </w:r>
            <w:r>
              <w:rPr>
                <w:lang w:val="it-IT"/>
              </w:rPr>
              <w:t>, Bervian PA</w:t>
            </w:r>
            <w:r w:rsidRPr="00D871B5">
              <w:rPr>
                <w:lang w:val="it-IT"/>
              </w:rPr>
              <w:t xml:space="preserve">. 1996. Metodologia científica. 4ª ed. </w:t>
            </w:r>
            <w:r w:rsidRPr="00D871B5">
              <w:t>Makron Books do Brasil Editora, S</w:t>
            </w:r>
            <w:r>
              <w:t>ão Paulo, Brasil.</w:t>
            </w:r>
          </w:p>
          <w:p w:rsidR="00536DE8" w:rsidRDefault="00234B34" w:rsidP="00A52D55">
            <w:pPr>
              <w:jc w:val="both"/>
            </w:pPr>
            <w:r>
              <w:t xml:space="preserve">- </w:t>
            </w:r>
            <w:r w:rsidR="001C5BD6">
              <w:t xml:space="preserve">Meadows </w:t>
            </w:r>
            <w:r>
              <w:t xml:space="preserve">AJ. </w:t>
            </w:r>
            <w:smartTag w:uri="urn:schemas-microsoft-com:office:smarttags" w:element="metricconverter">
              <w:smartTagPr>
                <w:attr w:name="ProductID" w:val="1999. A"/>
              </w:smartTagPr>
              <w:r>
                <w:t>1999. A</w:t>
              </w:r>
            </w:smartTag>
            <w:r>
              <w:t xml:space="preserve"> comunicação científica. Briquet de Lemos, Brasília, Brasil.</w:t>
            </w:r>
          </w:p>
          <w:p w:rsidR="00840500" w:rsidRDefault="00840500" w:rsidP="00840500">
            <w:pPr>
              <w:jc w:val="both"/>
            </w:pPr>
            <w:r>
              <w:t xml:space="preserve">- Barros AJP, Lehfeld NAS. 1986. Fundamentos de Metodologia: um guia para a iniciação científica. </w:t>
            </w:r>
            <w:r w:rsidRPr="00D871B5">
              <w:t>Makron Books do Brasil Editora, S</w:t>
            </w:r>
            <w:r>
              <w:t>ão Paulo, Brasil.</w:t>
            </w:r>
          </w:p>
          <w:p w:rsidR="00840500" w:rsidRPr="00D871B5" w:rsidRDefault="00840500" w:rsidP="00A52D55">
            <w:pPr>
              <w:jc w:val="both"/>
            </w:pPr>
            <w:r>
              <w:t xml:space="preserve">- Eco U. 1989. Como se faz uma tese. Editora Perspectivas S.A., São Paulo, Brasil. </w:t>
            </w:r>
          </w:p>
        </w:tc>
      </w:tr>
    </w:tbl>
    <w:p w:rsidR="00062386" w:rsidRPr="00D871B5" w:rsidRDefault="00062386"/>
    <w:sectPr w:rsidR="00062386" w:rsidRPr="00D871B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22" w:rsidRDefault="00914A22">
      <w:r>
        <w:separator/>
      </w:r>
    </w:p>
  </w:endnote>
  <w:endnote w:type="continuationSeparator" w:id="0">
    <w:p w:rsidR="00914A22" w:rsidRDefault="00914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86" w:rsidRDefault="0006238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2386" w:rsidRDefault="00062386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86" w:rsidRDefault="00062386">
    <w:pPr>
      <w:pStyle w:val="Rodap"/>
      <w:framePr w:wrap="around" w:vAnchor="text" w:hAnchor="margin" w:xAlign="right" w:y="1"/>
      <w:rPr>
        <w:rStyle w:val="Nmerodepgina"/>
      </w:rPr>
    </w:pPr>
  </w:p>
  <w:p w:rsidR="00062386" w:rsidRDefault="00062386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22" w:rsidRDefault="00914A22">
      <w:r>
        <w:separator/>
      </w:r>
    </w:p>
  </w:footnote>
  <w:footnote w:type="continuationSeparator" w:id="0">
    <w:p w:rsidR="00914A22" w:rsidRDefault="00914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86" w:rsidRDefault="0006238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2386" w:rsidRDefault="0006238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86" w:rsidRDefault="001F47E3">
    <w:pPr>
      <w:jc w:val="center"/>
      <w:rPr>
        <w:rFonts w:ascii="Bookman Old Style" w:hAnsi="Bookman Old Style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5630545</wp:posOffset>
          </wp:positionH>
          <wp:positionV relativeFrom="paragraph">
            <wp:posOffset>64770</wp:posOffset>
          </wp:positionV>
          <wp:extent cx="396240" cy="419100"/>
          <wp:effectExtent l="1905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4A22">
      <w:rPr>
        <w:noProof/>
      </w:rPr>
      <w:pict>
        <v:group id="_x0000_s2050" style="position:absolute;left:0;text-align:left;margin-left:-.2pt;margin-top:3.2pt;width:36pt;height:36.2pt;z-index:-251655168;mso-position-horizontal-relative:text;mso-position-vertical-relative:text" coordorigin="144,144" coordsize="9792,10368" o:userdrawn="t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44;top:144;width:3456;height:10368;mso-wrap-edited:f" wrapcoords="-32 0 -32 21570 21600 21570 21600 0 -32 0">
            <v:imagedata r:id="rId2" o:title="" cropbottom="7282f" cropright="44757f" gain="142470f" blacklevel="-9830f"/>
          </v:shape>
          <v:shape id="_x0000_s2052" type="#_x0000_t75" style="position:absolute;left:144;top:144;width:5184;height:8496;mso-wrap-edited:f" wrapcoords="-32 0 -32 21570 21600 21570 21600 0 -32 0">
            <v:imagedata r:id="rId2" o:title="" cropbottom="17800f" cropright="34367f" gain="142470f" blacklevel="-9830f"/>
          </v:shape>
          <v:shape id="_x0000_s2053" type="#_x0000_t75" style="position:absolute;left:144;top:144;width:9792;height:7920;mso-wrap-edited:f" wrapcoords="-32 0 -32 21570 21600 21570 21600 0 -32 0">
            <v:imagedata r:id="rId2" o:title="" cropbottom="21036f" cropright="6662f" gain="142470f" blacklevel="-9830f"/>
          </v:shape>
        </v:group>
      </w:pict>
    </w:r>
    <w:r w:rsidR="00062386">
      <w:rPr>
        <w:rFonts w:ascii="Bookman Old Style" w:hAnsi="Bookman Old Style"/>
        <w:b/>
      </w:rPr>
      <w:t>UNIVERSIDADE ESTADUAL DE SANTA CRUZ</w:t>
    </w:r>
  </w:p>
  <w:p w:rsidR="00062386" w:rsidRDefault="00062386">
    <w:pPr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PRÓ-REITORIA DE PESQUISA E PÓS-GRADUAÇÃO</w:t>
    </w:r>
  </w:p>
  <w:p w:rsidR="00062386" w:rsidRDefault="00062386">
    <w:pPr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DEPARTAMENTO DE CIÊNCIAS BIOLÓGICAS</w:t>
    </w:r>
  </w:p>
  <w:p w:rsidR="00062386" w:rsidRDefault="00062386">
    <w:pPr>
      <w:pStyle w:val="Cabealho"/>
      <w:jc w:val="center"/>
    </w:pPr>
    <w:r>
      <w:rPr>
        <w:rFonts w:ascii="Bookman Old Style" w:hAnsi="Bookman Old Style"/>
        <w:b/>
      </w:rPr>
      <w:t xml:space="preserve">PROGRAMA DE PÓS-GRADUAÇÃO </w:t>
    </w:r>
    <w:smartTag w:uri="urn:schemas-microsoft-com:office:smarttags" w:element="PersonName">
      <w:smartTagPr>
        <w:attr w:name="ProductID" w:val="EM GEN￉TICA E BIOLOGIA"/>
      </w:smartTagPr>
      <w:r>
        <w:rPr>
          <w:rFonts w:ascii="Bookman Old Style" w:hAnsi="Bookman Old Style"/>
          <w:b/>
        </w:rPr>
        <w:t>EM GENÉTICA E BIOLOGIA</w:t>
      </w:r>
    </w:smartTag>
    <w:r>
      <w:rPr>
        <w:rFonts w:ascii="Bookman Old Style" w:hAnsi="Bookman Old Style"/>
        <w:b/>
      </w:rPr>
      <w:t xml:space="preserve"> MOLECULAR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C075F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43107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B35A4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D3C6F3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D9B29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3342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6F6C97"/>
    <w:multiLevelType w:val="singleLevel"/>
    <w:tmpl w:val="3C1EB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B0A1670"/>
    <w:multiLevelType w:val="singleLevel"/>
    <w:tmpl w:val="87C6481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3917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997A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E852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E6417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112B91"/>
    <w:multiLevelType w:val="singleLevel"/>
    <w:tmpl w:val="87C6481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4113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857A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0D63AE"/>
    <w:multiLevelType w:val="singleLevel"/>
    <w:tmpl w:val="D00AB7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40A24F9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16207E1"/>
    <w:multiLevelType w:val="singleLevel"/>
    <w:tmpl w:val="DB2E2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Times New Roman" w:hint="default"/>
      </w:rPr>
    </w:lvl>
  </w:abstractNum>
  <w:abstractNum w:abstractNumId="19">
    <w:nsid w:val="464A48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C1B752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C411D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FBE768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AF5AF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55E39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8532221"/>
    <w:multiLevelType w:val="singleLevel"/>
    <w:tmpl w:val="00369328"/>
    <w:lvl w:ilvl="0">
      <w:start w:val="1"/>
      <w:numFmt w:val="lowerLetter"/>
      <w:lvlText w:val="%1)"/>
      <w:lvlJc w:val="left"/>
      <w:pPr>
        <w:tabs>
          <w:tab w:val="num" w:pos="998"/>
        </w:tabs>
        <w:ind w:left="998" w:hanging="360"/>
      </w:pPr>
      <w:rPr>
        <w:rFonts w:cs="Times New Roman" w:hint="default"/>
      </w:rPr>
    </w:lvl>
  </w:abstractNum>
  <w:abstractNum w:abstractNumId="26">
    <w:nsid w:val="5E5C3C6F"/>
    <w:multiLevelType w:val="singleLevel"/>
    <w:tmpl w:val="E5ACA06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F6039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1ED1A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4677E1F"/>
    <w:multiLevelType w:val="singleLevel"/>
    <w:tmpl w:val="3C1EB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>
    <w:nsid w:val="68A83C4B"/>
    <w:multiLevelType w:val="singleLevel"/>
    <w:tmpl w:val="E49A6D2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A20766C"/>
    <w:multiLevelType w:val="singleLevel"/>
    <w:tmpl w:val="E49A6D2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31"/>
  </w:num>
  <w:num w:numId="5">
    <w:abstractNumId w:val="30"/>
  </w:num>
  <w:num w:numId="6">
    <w:abstractNumId w:val="1"/>
  </w:num>
  <w:num w:numId="7">
    <w:abstractNumId w:val="3"/>
  </w:num>
  <w:num w:numId="8">
    <w:abstractNumId w:val="16"/>
  </w:num>
  <w:num w:numId="9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6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8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5"/>
  </w:num>
  <w:num w:numId="21">
    <w:abstractNumId w:val="29"/>
  </w:num>
  <w:num w:numId="22">
    <w:abstractNumId w:val="18"/>
  </w:num>
  <w:num w:numId="23">
    <w:abstractNumId w:val="13"/>
  </w:num>
  <w:num w:numId="24">
    <w:abstractNumId w:val="7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0"/>
  </w:num>
  <w:num w:numId="27">
    <w:abstractNumId w:val="8"/>
  </w:num>
  <w:num w:numId="28">
    <w:abstractNumId w:val="4"/>
  </w:num>
  <w:num w:numId="29">
    <w:abstractNumId w:val="23"/>
  </w:num>
  <w:num w:numId="30">
    <w:abstractNumId w:val="11"/>
  </w:num>
  <w:num w:numId="31">
    <w:abstractNumId w:val="14"/>
  </w:num>
  <w:num w:numId="32">
    <w:abstractNumId w:val="12"/>
  </w:num>
  <w:num w:numId="33">
    <w:abstractNumId w:val="10"/>
  </w:num>
  <w:num w:numId="34">
    <w:abstractNumId w:val="28"/>
  </w:num>
  <w:num w:numId="35">
    <w:abstractNumId w:val="27"/>
  </w:num>
  <w:num w:numId="36">
    <w:abstractNumId w:val="24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8">
    <w:abstractNumId w:val="21"/>
  </w:num>
  <w:num w:numId="39">
    <w:abstractNumId w:val="6"/>
  </w:num>
  <w:num w:numId="40">
    <w:abstractNumId w:val="22"/>
  </w:num>
  <w:num w:numId="41">
    <w:abstractNumId w:val="5"/>
  </w:num>
  <w:num w:numId="42">
    <w:abstractNumId w:val="2"/>
  </w:num>
  <w:num w:numId="43">
    <w:abstractNumId w:val="9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585C"/>
    <w:rsid w:val="0001327A"/>
    <w:rsid w:val="00062386"/>
    <w:rsid w:val="00095A59"/>
    <w:rsid w:val="000A2554"/>
    <w:rsid w:val="000D5A07"/>
    <w:rsid w:val="00105098"/>
    <w:rsid w:val="00135676"/>
    <w:rsid w:val="001815E4"/>
    <w:rsid w:val="00181F43"/>
    <w:rsid w:val="001B1565"/>
    <w:rsid w:val="001C5BD6"/>
    <w:rsid w:val="001F47E3"/>
    <w:rsid w:val="00222FA4"/>
    <w:rsid w:val="00234B34"/>
    <w:rsid w:val="00237705"/>
    <w:rsid w:val="002547A2"/>
    <w:rsid w:val="002C093C"/>
    <w:rsid w:val="002C7B44"/>
    <w:rsid w:val="002D42B0"/>
    <w:rsid w:val="00301F10"/>
    <w:rsid w:val="00342840"/>
    <w:rsid w:val="003701E4"/>
    <w:rsid w:val="003859BB"/>
    <w:rsid w:val="00390E99"/>
    <w:rsid w:val="003C3BC0"/>
    <w:rsid w:val="0043187C"/>
    <w:rsid w:val="0045409B"/>
    <w:rsid w:val="005242EE"/>
    <w:rsid w:val="00536DE8"/>
    <w:rsid w:val="00545264"/>
    <w:rsid w:val="005B4BA2"/>
    <w:rsid w:val="005C5CC1"/>
    <w:rsid w:val="0063793E"/>
    <w:rsid w:val="00677FD5"/>
    <w:rsid w:val="00691C71"/>
    <w:rsid w:val="00724D88"/>
    <w:rsid w:val="007B14CE"/>
    <w:rsid w:val="007C3610"/>
    <w:rsid w:val="007D7C39"/>
    <w:rsid w:val="007E0345"/>
    <w:rsid w:val="008145BA"/>
    <w:rsid w:val="00840500"/>
    <w:rsid w:val="008636D9"/>
    <w:rsid w:val="00913FDA"/>
    <w:rsid w:val="00914A22"/>
    <w:rsid w:val="00983318"/>
    <w:rsid w:val="009A22A9"/>
    <w:rsid w:val="009D270E"/>
    <w:rsid w:val="009F58C7"/>
    <w:rsid w:val="00A00CE0"/>
    <w:rsid w:val="00A03FB1"/>
    <w:rsid w:val="00A52D55"/>
    <w:rsid w:val="00A773D5"/>
    <w:rsid w:val="00A81E3D"/>
    <w:rsid w:val="00A9674C"/>
    <w:rsid w:val="00AF0583"/>
    <w:rsid w:val="00B15027"/>
    <w:rsid w:val="00B556AF"/>
    <w:rsid w:val="00B678E9"/>
    <w:rsid w:val="00B961AD"/>
    <w:rsid w:val="00B96245"/>
    <w:rsid w:val="00BD7276"/>
    <w:rsid w:val="00BF585C"/>
    <w:rsid w:val="00C05105"/>
    <w:rsid w:val="00C2278E"/>
    <w:rsid w:val="00C41729"/>
    <w:rsid w:val="00C420FD"/>
    <w:rsid w:val="00C61BB9"/>
    <w:rsid w:val="00C7400E"/>
    <w:rsid w:val="00D0627E"/>
    <w:rsid w:val="00D3399B"/>
    <w:rsid w:val="00D369C1"/>
    <w:rsid w:val="00D834DE"/>
    <w:rsid w:val="00D871B5"/>
    <w:rsid w:val="00DA5274"/>
    <w:rsid w:val="00E219C1"/>
    <w:rsid w:val="00E26253"/>
    <w:rsid w:val="00E869DD"/>
    <w:rsid w:val="00EA35FD"/>
    <w:rsid w:val="00EE4703"/>
    <w:rsid w:val="00F03681"/>
    <w:rsid w:val="00F04668"/>
    <w:rsid w:val="00F64B31"/>
    <w:rsid w:val="00F7449C"/>
    <w:rsid w:val="00FA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Century Gothic" w:hAnsi="Century Gothic"/>
      <w:b/>
      <w:color w:val="000080"/>
      <w:sz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Century Gothic" w:hAnsi="Century Gothic"/>
      <w:color w:val="000080"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AvantGarde Md BT" w:hAnsi="AvantGarde Md BT"/>
      <w:b/>
      <w:color w:val="000080"/>
      <w:sz w:val="3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40" w:after="40"/>
      <w:outlineLvl w:val="3"/>
    </w:pPr>
    <w:rPr>
      <w:smallCaps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b/>
      <w:color w:val="000080"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both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both"/>
      <w:outlineLvl w:val="7"/>
    </w:pPr>
    <w:rPr>
      <w:b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jc w:val="both"/>
      <w:outlineLvl w:val="8"/>
    </w:pPr>
    <w:rPr>
      <w:b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</w:rPr>
  </w:style>
  <w:style w:type="paragraph" w:styleId="Recuodecorpodetexto">
    <w:name w:val="Body Text Indent"/>
    <w:basedOn w:val="Normal"/>
    <w:link w:val="RecuodecorpodetextoChar"/>
    <w:uiPriority w:val="99"/>
    <w:pPr>
      <w:ind w:left="639" w:hanging="639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Arial Rounded MT Bold" w:hAnsi="Arial Rounded MT Bold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left="355" w:hanging="355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sz w:val="20"/>
      <w:szCs w:val="20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character" w:customStyle="1" w:styleId="Hiperlink">
    <w:name w:val="Hiperlink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UESC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</dc:creator>
  <cp:lastModifiedBy>fssantos</cp:lastModifiedBy>
  <cp:revision>2</cp:revision>
  <cp:lastPrinted>2000-03-12T22:12:00Z</cp:lastPrinted>
  <dcterms:created xsi:type="dcterms:W3CDTF">2019-09-18T14:39:00Z</dcterms:created>
  <dcterms:modified xsi:type="dcterms:W3CDTF">2019-09-18T14:39:00Z</dcterms:modified>
</cp:coreProperties>
</file>